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2DFB9C">
      <w:pPr>
        <w:keepNext w:val="0"/>
        <w:keepLines w:val="0"/>
        <w:pageBreakBefore w:val="0"/>
        <w:widowControl w:val="0"/>
        <w:kinsoku/>
        <w:wordWrap/>
        <w:overflowPunct/>
        <w:topLinePunct w:val="0"/>
        <w:autoSpaceDE/>
        <w:autoSpaceDN/>
        <w:bidi w:val="0"/>
        <w:adjustRightInd/>
        <w:snapToGrid/>
        <w:spacing w:line="600" w:lineRule="exact"/>
        <w:ind w:firstLine="0" w:firstLineChars="0"/>
        <w:textAlignment w:val="auto"/>
        <w:rPr>
          <w:rFonts w:hint="eastAsia" w:ascii="仿宋_GB2312" w:eastAsia="仿宋_GB2312"/>
          <w:sz w:val="30"/>
          <w:szCs w:val="30"/>
        </w:rPr>
      </w:pPr>
      <w:r>
        <w:rPr>
          <w:rFonts w:hint="eastAsia" w:ascii="仿宋_GB2312" w:eastAsia="仿宋_GB2312"/>
          <w:sz w:val="30"/>
          <w:szCs w:val="30"/>
        </w:rPr>
        <w:t>附件</w:t>
      </w:r>
    </w:p>
    <w:p w14:paraId="6E6359EE">
      <w:pPr>
        <w:spacing w:line="600" w:lineRule="exact"/>
      </w:pPr>
      <w:r>
        <w:t> </w:t>
      </w:r>
    </w:p>
    <w:p w14:paraId="4C1B541F">
      <w:pPr>
        <w:spacing w:line="600" w:lineRule="exact"/>
        <w:jc w:val="center"/>
        <w:rPr>
          <w:rFonts w:hint="eastAsia" w:ascii="方正小标宋简体" w:eastAsia="方正小标宋简体"/>
          <w:sz w:val="44"/>
          <w:szCs w:val="44"/>
          <w:lang w:val="en-US" w:eastAsia="zh-CN"/>
        </w:rPr>
      </w:pPr>
      <w:r>
        <w:rPr>
          <w:rFonts w:hint="eastAsia" w:ascii="方正小标宋简体" w:eastAsia="方正小标宋简体"/>
          <w:sz w:val="44"/>
          <w:szCs w:val="44"/>
          <w:lang w:val="en-US" w:eastAsia="zh-CN"/>
        </w:rPr>
        <w:t>《甘肃省建设工程“智慧工地”费用标准》</w:t>
      </w:r>
    </w:p>
    <w:p w14:paraId="0FA0C330">
      <w:pPr>
        <w:spacing w:line="600" w:lineRule="exact"/>
        <w:jc w:val="center"/>
        <w:rPr>
          <w:rFonts w:hint="eastAsia" w:ascii="方正小标宋简体" w:eastAsia="方正小标宋简体"/>
          <w:sz w:val="44"/>
          <w:szCs w:val="44"/>
          <w:lang w:val="en-US" w:eastAsia="zh-CN"/>
        </w:rPr>
      </w:pPr>
      <w:bookmarkStart w:id="0" w:name="_GoBack"/>
      <w:bookmarkEnd w:id="0"/>
      <w:r>
        <w:rPr>
          <w:rFonts w:hint="eastAsia" w:ascii="方正小标宋简体" w:eastAsia="方正小标宋简体"/>
          <w:sz w:val="44"/>
          <w:szCs w:val="44"/>
          <w:lang w:val="en-US" w:eastAsia="zh-CN"/>
        </w:rPr>
        <w:t>（征求意见稿）</w:t>
      </w:r>
    </w:p>
    <w:p w14:paraId="13B4EE4B">
      <w:pPr>
        <w:spacing w:line="600" w:lineRule="exact"/>
        <w:ind w:firstLine="640"/>
        <w:rPr>
          <w:rFonts w:hint="eastAsia" w:ascii="仿宋_GB2312" w:eastAsia="仿宋_GB2312"/>
          <w:sz w:val="32"/>
          <w:szCs w:val="32"/>
        </w:rPr>
      </w:pPr>
    </w:p>
    <w:p w14:paraId="6ACA3765">
      <w:pPr>
        <w:numPr>
          <w:ilvl w:val="0"/>
          <w:numId w:val="1"/>
        </w:numPr>
        <w:spacing w:line="600" w:lineRule="exact"/>
        <w:ind w:firstLine="640"/>
        <w:rPr>
          <w:rFonts w:hint="eastAsia" w:ascii="仿宋_GB2312" w:eastAsia="仿宋_GB2312"/>
          <w:sz w:val="32"/>
          <w:szCs w:val="32"/>
        </w:rPr>
      </w:pPr>
      <w:r>
        <w:rPr>
          <w:rFonts w:hint="eastAsia" w:ascii="仿宋_GB2312" w:eastAsia="仿宋_GB2312"/>
          <w:sz w:val="32"/>
          <w:szCs w:val="32"/>
        </w:rPr>
        <w:t>为进一步深化工程造价改革，规范“智慧工地”费用计取，合理确定和有效控制工程造价，维护发承包双方合法权益，推进我省智慧工地建设，促进建筑施工管理标准化、信息化、智能化，结合我省实际，特制定智慧工地费用</w:t>
      </w:r>
      <w:r>
        <w:rPr>
          <w:rFonts w:hint="eastAsia" w:ascii="仿宋_GB2312" w:eastAsia="仿宋_GB2312"/>
          <w:sz w:val="32"/>
          <w:szCs w:val="32"/>
          <w:lang w:val="en-US" w:eastAsia="zh-CN"/>
        </w:rPr>
        <w:t>标准</w:t>
      </w:r>
      <w:r>
        <w:rPr>
          <w:rFonts w:hint="eastAsia" w:ascii="仿宋_GB2312" w:eastAsia="仿宋_GB2312"/>
          <w:sz w:val="32"/>
          <w:szCs w:val="32"/>
        </w:rPr>
        <w:t>。</w:t>
      </w:r>
    </w:p>
    <w:p w14:paraId="1DB3324A">
      <w:pPr>
        <w:numPr>
          <w:ilvl w:val="0"/>
          <w:numId w:val="1"/>
        </w:numPr>
        <w:spacing w:line="600" w:lineRule="exact"/>
        <w:ind w:firstLine="640"/>
        <w:rPr>
          <w:rFonts w:hint="eastAsia" w:ascii="仿宋_GB2312" w:eastAsia="仿宋_GB2312"/>
          <w:sz w:val="32"/>
          <w:szCs w:val="32"/>
        </w:rPr>
      </w:pPr>
      <w:r>
        <w:rPr>
          <w:rFonts w:hint="eastAsia" w:ascii="仿宋_GB2312" w:eastAsia="仿宋_GB2312"/>
          <w:sz w:val="32"/>
          <w:szCs w:val="32"/>
        </w:rPr>
        <w:t>智慧工地费用包括：建筑工人实名制管理、绿色施工智慧管理、安全施工智慧管理、物资智慧管理、质量智慧管理、视频监控系统、生产智慧管理、智慧工地平台。其中：建筑工人实名制管理发生的费用已列入《甘肃省建设工程计价规则》DBJD25-98-2022安全文明施工费中，为不可竞争费；绿色施工智慧管理中施工现场扬尘监测管理发生的费用已列入《甘肃省建设工程计价规则》DBJD25-98-2022扬尘污染防治增加费中，为不可竞争费；其他发生的费用均列入《甘肃省建设工程计价规则》DBJD25-98-2022中总价措施项目。</w:t>
      </w:r>
    </w:p>
    <w:p w14:paraId="1903BF24">
      <w:pPr>
        <w:numPr>
          <w:ilvl w:val="0"/>
          <w:numId w:val="1"/>
        </w:numPr>
        <w:spacing w:line="600" w:lineRule="exact"/>
        <w:ind w:firstLine="640"/>
        <w:rPr>
          <w:rFonts w:ascii="仿宋_GB2312" w:eastAsia="仿宋_GB2312"/>
          <w:sz w:val="32"/>
          <w:szCs w:val="32"/>
        </w:rPr>
      </w:pPr>
      <w:r>
        <w:rPr>
          <w:rFonts w:hint="eastAsia" w:ascii="仿宋_GB2312" w:eastAsia="仿宋_GB2312"/>
          <w:sz w:val="32"/>
          <w:szCs w:val="32"/>
        </w:rPr>
        <w:t>视频监控系统发生的费用不包含施工现场扬尘监测管理中所使用的视频监测设备。</w:t>
      </w:r>
    </w:p>
    <w:p w14:paraId="67416975">
      <w:pPr>
        <w:numPr>
          <w:ilvl w:val="0"/>
          <w:numId w:val="1"/>
        </w:numPr>
        <w:spacing w:line="600" w:lineRule="exact"/>
        <w:ind w:firstLine="640"/>
        <w:rPr>
          <w:rFonts w:hint="eastAsia" w:ascii="仿宋_GB2312" w:eastAsia="仿宋_GB2312"/>
          <w:sz w:val="32"/>
          <w:szCs w:val="32"/>
        </w:rPr>
      </w:pPr>
      <w:r>
        <w:rPr>
          <w:rFonts w:hint="eastAsia" w:ascii="仿宋_GB2312" w:eastAsia="仿宋_GB2312"/>
          <w:sz w:val="32"/>
          <w:szCs w:val="32"/>
        </w:rPr>
        <w:t>智慧工地使用建筑信息模型（BIM）系统发生的费用，按《甘肃省建设工程计价规则》DBJD25-98-2022规定计算。</w:t>
      </w:r>
    </w:p>
    <w:p w14:paraId="0E103E72">
      <w:pPr>
        <w:numPr>
          <w:ilvl w:val="0"/>
          <w:numId w:val="1"/>
        </w:numPr>
        <w:spacing w:line="600" w:lineRule="exact"/>
        <w:ind w:firstLine="640"/>
        <w:rPr>
          <w:rFonts w:ascii="仿宋_GB2312" w:eastAsia="仿宋_GB2312"/>
          <w:sz w:val="32"/>
          <w:szCs w:val="32"/>
        </w:rPr>
      </w:pPr>
      <w:r>
        <w:rPr>
          <w:rFonts w:hint="eastAsia" w:ascii="仿宋_GB2312" w:eastAsia="仿宋_GB2312"/>
          <w:sz w:val="32"/>
          <w:szCs w:val="32"/>
        </w:rPr>
        <w:t>智慧工地费用仅计取税金,不再计取其他任何费用</w:t>
      </w:r>
      <w:r>
        <w:rPr>
          <w:rFonts w:hint="eastAsia" w:ascii="仿宋_GB2312" w:eastAsia="仿宋_GB2312"/>
          <w:b/>
          <w:sz w:val="32"/>
          <w:szCs w:val="32"/>
        </w:rPr>
        <w:t>。</w:t>
      </w:r>
    </w:p>
    <w:p w14:paraId="207A944C">
      <w:pPr>
        <w:numPr>
          <w:ilvl w:val="0"/>
          <w:numId w:val="1"/>
        </w:numPr>
        <w:spacing w:line="600" w:lineRule="exact"/>
        <w:ind w:firstLine="640"/>
        <w:rPr>
          <w:rFonts w:ascii="仿宋_GB2312" w:eastAsia="仿宋_GB2312"/>
          <w:sz w:val="32"/>
          <w:szCs w:val="32"/>
        </w:rPr>
      </w:pPr>
      <w:r>
        <w:rPr>
          <w:rFonts w:hint="eastAsia" w:ascii="仿宋_GB2312" w:eastAsia="仿宋_GB2312"/>
          <w:sz w:val="32"/>
          <w:szCs w:val="32"/>
        </w:rPr>
        <w:t>本计价依参考中未包括的智慧工地发生的其他项目，由发承包根据实际情况协商，在合同中约定。</w:t>
      </w:r>
    </w:p>
    <w:p w14:paraId="2DC3E25B">
      <w:pPr>
        <w:numPr>
          <w:ilvl w:val="0"/>
          <w:numId w:val="1"/>
        </w:numPr>
        <w:spacing w:line="600" w:lineRule="exact"/>
        <w:ind w:firstLine="640"/>
        <w:rPr>
          <w:rFonts w:ascii="仿宋_GB2312" w:eastAsia="仿宋_GB2312"/>
          <w:sz w:val="32"/>
          <w:szCs w:val="32"/>
        </w:rPr>
      </w:pPr>
      <w:r>
        <w:rPr>
          <w:rFonts w:hint="eastAsia" w:ascii="仿宋_GB2312" w:eastAsia="仿宋_GB2312"/>
          <w:sz w:val="32"/>
          <w:szCs w:val="32"/>
        </w:rPr>
        <w:t>“智慧工地”费率</w:t>
      </w:r>
      <w:r>
        <w:rPr>
          <w:rFonts w:hint="eastAsia" w:ascii="仿宋_GB2312" w:eastAsia="仿宋_GB2312"/>
          <w:sz w:val="32"/>
          <w:szCs w:val="32"/>
          <w:lang w:val="en-US" w:eastAsia="zh-CN"/>
        </w:rPr>
        <w:t>计取</w:t>
      </w:r>
      <w:r>
        <w:rPr>
          <w:rFonts w:hint="eastAsia" w:ascii="仿宋_GB2312" w:eastAsia="仿宋_GB2312"/>
          <w:sz w:val="32"/>
          <w:szCs w:val="32"/>
        </w:rPr>
        <w:t xml:space="preserve">标准见附表。 </w:t>
      </w:r>
    </w:p>
    <w:p w14:paraId="7756751D">
      <w:pPr>
        <w:spacing w:line="600" w:lineRule="exact"/>
        <w:ind w:firstLine="640"/>
        <w:rPr>
          <w:rFonts w:ascii="仿宋_GB2312" w:eastAsia="仿宋_GB2312"/>
          <w:sz w:val="32"/>
          <w:szCs w:val="32"/>
        </w:rPr>
      </w:pPr>
    </w:p>
    <w:p w14:paraId="4BBEC15D">
      <w:pPr>
        <w:spacing w:line="600" w:lineRule="exact"/>
        <w:ind w:firstLine="640"/>
        <w:rPr>
          <w:sz w:val="24"/>
          <w:szCs w:val="24"/>
        </w:rPr>
        <w:sectPr>
          <w:pgSz w:w="11906" w:h="16838"/>
          <w:pgMar w:top="2098" w:right="1474" w:bottom="2098" w:left="1587" w:header="851" w:footer="992" w:gutter="0"/>
          <w:cols w:space="425" w:num="1"/>
          <w:docGrid w:type="lines" w:linePitch="312" w:charSpace="0"/>
        </w:sectPr>
      </w:pPr>
    </w:p>
    <w:p w14:paraId="46A4BC13">
      <w:pPr>
        <w:spacing w:line="600" w:lineRule="exact"/>
        <w:rPr>
          <w:rFonts w:hint="eastAsia" w:eastAsiaTheme="minorEastAsia"/>
          <w:sz w:val="28"/>
          <w:szCs w:val="28"/>
          <w:lang w:eastAsia="zh-CN"/>
        </w:rPr>
      </w:pPr>
      <w:r>
        <w:rPr>
          <w:rFonts w:hint="eastAsia"/>
          <w:sz w:val="28"/>
          <w:szCs w:val="28"/>
        </w:rPr>
        <w:t>附表</w:t>
      </w:r>
    </w:p>
    <w:p w14:paraId="7FCEB950">
      <w:pPr>
        <w:spacing w:line="600" w:lineRule="exact"/>
        <w:jc w:val="center"/>
        <w:rPr>
          <w:rFonts w:hint="eastAsia" w:ascii="方正小标宋简体" w:eastAsia="方正小标宋简体"/>
          <w:b/>
          <w:color w:val="000000" w:themeColor="text1"/>
          <w:sz w:val="30"/>
          <w:szCs w:val="30"/>
        </w:rPr>
      </w:pPr>
      <w:r>
        <w:rPr>
          <w:rFonts w:hint="eastAsia" w:ascii="方正小标宋简体" w:eastAsia="方正小标宋简体"/>
          <w:b/>
          <w:color w:val="000000" w:themeColor="text1"/>
          <w:sz w:val="30"/>
          <w:szCs w:val="30"/>
        </w:rPr>
        <w:t>建筑与装饰等工程“智慧工地”费率</w:t>
      </w:r>
      <w:r>
        <w:rPr>
          <w:rFonts w:hint="eastAsia" w:ascii="方正小标宋简体" w:eastAsia="方正小标宋简体"/>
          <w:b/>
          <w:color w:val="000000" w:themeColor="text1"/>
          <w:sz w:val="30"/>
          <w:szCs w:val="30"/>
          <w:lang w:val="en-US" w:eastAsia="zh-CN"/>
        </w:rPr>
        <w:t>计取</w:t>
      </w:r>
      <w:r>
        <w:rPr>
          <w:rFonts w:hint="eastAsia" w:ascii="方正小标宋简体" w:eastAsia="方正小标宋简体"/>
          <w:b/>
          <w:color w:val="000000" w:themeColor="text1"/>
          <w:sz w:val="30"/>
          <w:szCs w:val="30"/>
        </w:rPr>
        <w:t>标准</w:t>
      </w:r>
    </w:p>
    <w:p w14:paraId="2D468B9D">
      <w:pPr>
        <w:spacing w:line="600" w:lineRule="exact"/>
        <w:jc w:val="center"/>
        <w:rPr>
          <w:rFonts w:ascii="方正小标宋简体" w:eastAsia="方正小标宋简体"/>
          <w:b/>
          <w:color w:val="000000" w:themeColor="text1"/>
          <w:sz w:val="30"/>
          <w:szCs w:val="30"/>
        </w:rPr>
      </w:pPr>
      <w:r>
        <w:rPr>
          <w:rFonts w:hint="eastAsia" w:ascii="方正小标宋简体" w:eastAsia="方正小标宋简体"/>
          <w:b/>
          <w:color w:val="000000" w:themeColor="text1"/>
          <w:sz w:val="30"/>
          <w:szCs w:val="30"/>
        </w:rPr>
        <w:t>（简易计税）</w:t>
      </w:r>
    </w:p>
    <w:p w14:paraId="1A50F1A4">
      <w:pPr>
        <w:spacing w:line="600" w:lineRule="exact"/>
        <w:rPr>
          <w:rFonts w:hint="eastAsia" w:ascii="仿宋_GB2312" w:eastAsia="仿宋_GB2312"/>
        </w:rPr>
      </w:pPr>
      <w:r>
        <w:t> </w:t>
      </w:r>
      <w:r>
        <w:rPr>
          <w:rFonts w:hint="eastAsia"/>
        </w:rPr>
        <w:t xml:space="preserve">                                                                           </w:t>
      </w:r>
      <w:r>
        <w:rPr>
          <w:rFonts w:hint="eastAsia" w:ascii="仿宋_GB2312" w:eastAsia="仿宋_GB2312"/>
        </w:rPr>
        <w:t>表</w:t>
      </w:r>
      <w:r>
        <w:rPr>
          <w:rFonts w:hint="eastAsia" w:ascii="仿宋_GB2312" w:eastAsia="仿宋_GB2312"/>
          <w:lang w:val="en-US" w:eastAsia="zh-CN"/>
        </w:rPr>
        <w:t>1</w:t>
      </w:r>
      <w:r>
        <w:rPr>
          <w:rFonts w:hint="eastAsia" w:ascii="仿宋_GB2312" w:eastAsia="仿宋_GB2312"/>
        </w:rPr>
        <w:t>-1</w:t>
      </w:r>
    </w:p>
    <w:tbl>
      <w:tblPr>
        <w:tblStyle w:val="6"/>
        <w:tblW w:w="5011"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16"/>
        <w:gridCol w:w="2030"/>
        <w:gridCol w:w="427"/>
        <w:gridCol w:w="952"/>
        <w:gridCol w:w="952"/>
        <w:gridCol w:w="952"/>
        <w:gridCol w:w="952"/>
        <w:gridCol w:w="952"/>
        <w:gridCol w:w="952"/>
      </w:tblGrid>
      <w:tr w14:paraId="606F4CD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57" w:hRule="atLeast"/>
          <w:jc w:val="center"/>
        </w:trPr>
        <w:tc>
          <w:tcPr>
            <w:tcW w:w="403" w:type="pct"/>
            <w:tcBorders>
              <w:top w:val="outset" w:color="auto" w:sz="8" w:space="0"/>
              <w:left w:val="outset" w:color="auto" w:sz="8" w:space="0"/>
              <w:bottom w:val="single" w:color="auto" w:sz="8" w:space="0"/>
              <w:right w:val="outset" w:color="auto" w:sz="8" w:space="0"/>
            </w:tcBorders>
            <w:vAlign w:val="center"/>
          </w:tcPr>
          <w:p w14:paraId="74A2F9E1">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序号</w:t>
            </w:r>
          </w:p>
        </w:tc>
        <w:tc>
          <w:tcPr>
            <w:tcW w:w="1142" w:type="pct"/>
            <w:tcBorders>
              <w:top w:val="single" w:color="auto" w:sz="8" w:space="0"/>
              <w:left w:val="nil"/>
              <w:bottom w:val="single" w:color="auto" w:sz="8" w:space="0"/>
              <w:right w:val="single" w:color="auto" w:sz="8" w:space="0"/>
            </w:tcBorders>
            <w:vAlign w:val="center"/>
          </w:tcPr>
          <w:p w14:paraId="74E3D3A5">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费用项目名称</w:t>
            </w:r>
          </w:p>
        </w:tc>
        <w:tc>
          <w:tcPr>
            <w:tcW w:w="240" w:type="pct"/>
            <w:tcBorders>
              <w:top w:val="single" w:color="auto" w:sz="8" w:space="0"/>
              <w:left w:val="nil"/>
              <w:bottom w:val="single" w:color="auto" w:sz="4" w:space="0"/>
              <w:right w:val="single" w:color="auto" w:sz="4" w:space="0"/>
            </w:tcBorders>
            <w:textDirection w:val="tbRlV"/>
            <w:vAlign w:val="center"/>
          </w:tcPr>
          <w:p w14:paraId="6F968A21">
            <w:pPr>
              <w:spacing w:line="360" w:lineRule="exact"/>
              <w:ind w:left="113" w:right="113"/>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计算基础</w:t>
            </w:r>
          </w:p>
        </w:tc>
        <w:tc>
          <w:tcPr>
            <w:tcW w:w="535" w:type="pct"/>
            <w:tcBorders>
              <w:top w:val="single" w:color="auto" w:sz="8" w:space="0"/>
              <w:left w:val="single" w:color="auto" w:sz="4" w:space="0"/>
              <w:bottom w:val="single" w:color="auto" w:sz="8" w:space="0"/>
              <w:right w:val="single" w:color="auto" w:sz="8" w:space="0"/>
            </w:tcBorders>
            <w:vAlign w:val="center"/>
          </w:tcPr>
          <w:p w14:paraId="3F3730BC">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建筑与装饰工程（%）</w:t>
            </w:r>
          </w:p>
        </w:tc>
        <w:tc>
          <w:tcPr>
            <w:tcW w:w="535" w:type="pct"/>
            <w:tcBorders>
              <w:top w:val="single" w:color="auto" w:sz="8" w:space="0"/>
              <w:left w:val="single" w:color="auto" w:sz="4" w:space="0"/>
              <w:bottom w:val="single" w:color="auto" w:sz="8" w:space="0"/>
              <w:right w:val="single" w:color="auto" w:sz="8" w:space="0"/>
            </w:tcBorders>
            <w:vAlign w:val="center"/>
          </w:tcPr>
          <w:p w14:paraId="07E8FFAF">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抗震加固</w:t>
            </w:r>
            <w:r>
              <w:rPr>
                <w:rFonts w:hint="eastAsia" w:ascii="仿宋_GB2312" w:hAnsi="Times New Roman" w:eastAsia="仿宋_GB2312" w:cs="Times New Roman"/>
                <w:sz w:val="24"/>
                <w:szCs w:val="24"/>
                <w:lang w:val="en-US" w:eastAsia="zh-CN"/>
              </w:rPr>
              <w:t>及维修</w:t>
            </w:r>
            <w:r>
              <w:rPr>
                <w:rFonts w:hint="eastAsia" w:ascii="仿宋_GB2312" w:hAnsi="Times New Roman" w:eastAsia="仿宋_GB2312" w:cs="Times New Roman"/>
                <w:sz w:val="24"/>
                <w:szCs w:val="24"/>
              </w:rPr>
              <w:t>（拆除及建筑）工程（%）</w:t>
            </w:r>
          </w:p>
        </w:tc>
        <w:tc>
          <w:tcPr>
            <w:tcW w:w="535" w:type="pct"/>
            <w:tcBorders>
              <w:top w:val="single" w:color="auto" w:sz="8" w:space="0"/>
              <w:left w:val="single" w:color="auto" w:sz="4" w:space="0"/>
              <w:bottom w:val="single" w:color="auto" w:sz="8" w:space="0"/>
              <w:right w:val="single" w:color="auto" w:sz="8" w:space="0"/>
            </w:tcBorders>
            <w:vAlign w:val="center"/>
          </w:tcPr>
          <w:p w14:paraId="4098BA74">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大规模土石方(机械施工)工程（%）</w:t>
            </w:r>
          </w:p>
        </w:tc>
        <w:tc>
          <w:tcPr>
            <w:tcW w:w="535" w:type="pct"/>
            <w:tcBorders>
              <w:top w:val="single" w:color="auto" w:sz="8" w:space="0"/>
              <w:left w:val="single" w:color="auto" w:sz="4" w:space="0"/>
              <w:bottom w:val="single" w:color="auto" w:sz="8" w:space="0"/>
              <w:right w:val="single" w:color="auto" w:sz="8" w:space="0"/>
            </w:tcBorders>
            <w:vAlign w:val="center"/>
          </w:tcPr>
          <w:p w14:paraId="4A21ED76">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园林绿化（堆砌假山及塑假山，园路，园桥及园林小品）工程（%）</w:t>
            </w:r>
          </w:p>
        </w:tc>
        <w:tc>
          <w:tcPr>
            <w:tcW w:w="535" w:type="pct"/>
            <w:tcBorders>
              <w:top w:val="single" w:color="auto" w:sz="8" w:space="0"/>
              <w:left w:val="single" w:color="auto" w:sz="4" w:space="0"/>
              <w:bottom w:val="single" w:color="auto" w:sz="8" w:space="0"/>
              <w:right w:val="single" w:color="auto" w:sz="8" w:space="0"/>
            </w:tcBorders>
            <w:vAlign w:val="center"/>
          </w:tcPr>
          <w:p w14:paraId="2A38C687">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仿古建筑工程（%）</w:t>
            </w:r>
          </w:p>
        </w:tc>
        <w:tc>
          <w:tcPr>
            <w:tcW w:w="535" w:type="pct"/>
            <w:tcBorders>
              <w:top w:val="single" w:color="auto" w:sz="8" w:space="0"/>
              <w:left w:val="nil"/>
              <w:bottom w:val="single" w:color="auto" w:sz="8" w:space="0"/>
              <w:right w:val="outset" w:color="auto" w:sz="8" w:space="0"/>
            </w:tcBorders>
            <w:vAlign w:val="center"/>
          </w:tcPr>
          <w:p w14:paraId="7BC090A9">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市政（道路、桥涵、隧道、水处理构筑物、生活垃圾卫生填埋）（%）</w:t>
            </w:r>
          </w:p>
        </w:tc>
      </w:tr>
      <w:tr w14:paraId="185B7F0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19" w:hRule="atLeast"/>
          <w:jc w:val="center"/>
        </w:trPr>
        <w:tc>
          <w:tcPr>
            <w:tcW w:w="403" w:type="pct"/>
            <w:tcBorders>
              <w:top w:val="outset" w:color="auto" w:sz="6" w:space="0"/>
              <w:left w:val="outset" w:color="auto" w:sz="6" w:space="0"/>
              <w:bottom w:val="outset" w:color="auto" w:sz="6" w:space="0"/>
              <w:right w:val="outset" w:color="auto" w:sz="6" w:space="0"/>
            </w:tcBorders>
            <w:vAlign w:val="center"/>
          </w:tcPr>
          <w:p w14:paraId="18008A02">
            <w:pPr>
              <w:spacing w:line="360" w:lineRule="exact"/>
              <w:jc w:val="center"/>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val="en-US" w:eastAsia="zh-CN"/>
              </w:rPr>
              <w:t>1</w:t>
            </w:r>
          </w:p>
        </w:tc>
        <w:tc>
          <w:tcPr>
            <w:tcW w:w="1142" w:type="pct"/>
            <w:tcBorders>
              <w:top w:val="nil"/>
              <w:left w:val="nil"/>
              <w:bottom w:val="outset" w:color="auto" w:sz="8" w:space="0"/>
              <w:right w:val="single" w:color="auto" w:sz="8" w:space="0"/>
            </w:tcBorders>
            <w:vAlign w:val="center"/>
          </w:tcPr>
          <w:p w14:paraId="2B39EEAA">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绿色施工</w:t>
            </w:r>
            <w:r>
              <w:rPr>
                <w:rFonts w:hint="eastAsia" w:ascii="仿宋_GB2312" w:hAnsi="Times New Roman" w:eastAsia="仿宋_GB2312" w:cs="Times New Roman"/>
                <w:sz w:val="24"/>
                <w:szCs w:val="24"/>
                <w:lang w:val="en-US" w:eastAsia="zh-CN"/>
              </w:rPr>
              <w:t>智慧</w:t>
            </w:r>
            <w:r>
              <w:rPr>
                <w:rFonts w:hint="eastAsia" w:ascii="仿宋_GB2312" w:hAnsi="Times New Roman" w:eastAsia="仿宋_GB2312" w:cs="Times New Roman"/>
                <w:sz w:val="24"/>
                <w:szCs w:val="24"/>
              </w:rPr>
              <w:t>管理</w:t>
            </w:r>
          </w:p>
        </w:tc>
        <w:tc>
          <w:tcPr>
            <w:tcW w:w="240" w:type="pct"/>
            <w:vMerge w:val="restart"/>
            <w:tcBorders>
              <w:left w:val="nil"/>
              <w:right w:val="outset" w:color="auto" w:sz="8" w:space="0"/>
            </w:tcBorders>
            <w:textDirection w:val="tbRlV"/>
            <w:vAlign w:val="center"/>
          </w:tcPr>
          <w:p w14:paraId="1F97D593">
            <w:pPr>
              <w:spacing w:line="360" w:lineRule="exact"/>
              <w:ind w:left="113" w:right="113"/>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人工费+机械费</w:t>
            </w:r>
          </w:p>
        </w:tc>
        <w:tc>
          <w:tcPr>
            <w:tcW w:w="535" w:type="pct"/>
            <w:tcBorders>
              <w:top w:val="single" w:color="auto" w:sz="4" w:space="0"/>
              <w:left w:val="nil"/>
              <w:bottom w:val="single" w:color="auto" w:sz="4" w:space="0"/>
              <w:right w:val="single" w:color="auto" w:sz="8" w:space="0"/>
            </w:tcBorders>
            <w:vAlign w:val="center"/>
          </w:tcPr>
          <w:p w14:paraId="650428C3">
            <w:pPr>
              <w:spacing w:line="360" w:lineRule="exact"/>
              <w:jc w:val="center"/>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rPr>
              <w:t>0.4</w:t>
            </w:r>
            <w:r>
              <w:rPr>
                <w:rFonts w:hint="eastAsia" w:ascii="仿宋_GB2312" w:hAnsi="Times New Roman" w:eastAsia="仿宋_GB2312" w:cs="Times New Roman"/>
                <w:sz w:val="24"/>
                <w:szCs w:val="24"/>
                <w:lang w:val="en-US" w:eastAsia="zh-CN"/>
              </w:rPr>
              <w:t>0</w:t>
            </w:r>
          </w:p>
        </w:tc>
        <w:tc>
          <w:tcPr>
            <w:tcW w:w="535" w:type="pct"/>
            <w:tcBorders>
              <w:top w:val="single" w:color="auto" w:sz="4" w:space="0"/>
              <w:left w:val="nil"/>
              <w:bottom w:val="single" w:color="auto" w:sz="4" w:space="0"/>
              <w:right w:val="single" w:color="auto" w:sz="8" w:space="0"/>
            </w:tcBorders>
            <w:vAlign w:val="center"/>
          </w:tcPr>
          <w:p w14:paraId="6FC4CF3B">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0.34</w:t>
            </w:r>
          </w:p>
        </w:tc>
        <w:tc>
          <w:tcPr>
            <w:tcW w:w="535" w:type="pct"/>
            <w:tcBorders>
              <w:top w:val="single" w:color="auto" w:sz="4" w:space="0"/>
              <w:left w:val="nil"/>
              <w:bottom w:val="single" w:color="auto" w:sz="4" w:space="0"/>
              <w:right w:val="single" w:color="auto" w:sz="8" w:space="0"/>
            </w:tcBorders>
            <w:vAlign w:val="center"/>
          </w:tcPr>
          <w:p w14:paraId="5B5DFA3B">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0.19</w:t>
            </w:r>
          </w:p>
        </w:tc>
        <w:tc>
          <w:tcPr>
            <w:tcW w:w="535" w:type="pct"/>
            <w:tcBorders>
              <w:top w:val="single" w:color="auto" w:sz="4" w:space="0"/>
              <w:left w:val="nil"/>
              <w:bottom w:val="single" w:color="auto" w:sz="4" w:space="0"/>
              <w:right w:val="single" w:color="auto" w:sz="8" w:space="0"/>
            </w:tcBorders>
            <w:vAlign w:val="center"/>
          </w:tcPr>
          <w:p w14:paraId="1F522ED4">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0.26</w:t>
            </w:r>
          </w:p>
        </w:tc>
        <w:tc>
          <w:tcPr>
            <w:tcW w:w="535" w:type="pct"/>
            <w:tcBorders>
              <w:top w:val="single" w:color="auto" w:sz="4" w:space="0"/>
              <w:left w:val="nil"/>
              <w:bottom w:val="single" w:color="auto" w:sz="4" w:space="0"/>
              <w:right w:val="single" w:color="auto" w:sz="8" w:space="0"/>
            </w:tcBorders>
            <w:vAlign w:val="center"/>
          </w:tcPr>
          <w:p w14:paraId="2047329C">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0.29</w:t>
            </w:r>
          </w:p>
        </w:tc>
        <w:tc>
          <w:tcPr>
            <w:tcW w:w="535" w:type="pct"/>
            <w:tcBorders>
              <w:top w:val="single" w:color="auto" w:sz="4" w:space="0"/>
              <w:left w:val="nil"/>
              <w:bottom w:val="outset" w:color="auto" w:sz="8" w:space="0"/>
              <w:right w:val="outset" w:color="auto" w:sz="8" w:space="0"/>
            </w:tcBorders>
            <w:vAlign w:val="center"/>
          </w:tcPr>
          <w:p w14:paraId="21E7AAAA">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0.36</w:t>
            </w:r>
          </w:p>
        </w:tc>
      </w:tr>
      <w:tr w14:paraId="0FD1E62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1" w:hRule="atLeast"/>
          <w:jc w:val="center"/>
        </w:trPr>
        <w:tc>
          <w:tcPr>
            <w:tcW w:w="403" w:type="pct"/>
            <w:tcBorders>
              <w:top w:val="outset" w:color="auto" w:sz="6" w:space="0"/>
              <w:left w:val="outset" w:color="auto" w:sz="6" w:space="0"/>
              <w:bottom w:val="outset" w:color="auto" w:sz="6" w:space="0"/>
              <w:right w:val="outset" w:color="auto" w:sz="6" w:space="0"/>
            </w:tcBorders>
            <w:vAlign w:val="center"/>
          </w:tcPr>
          <w:p w14:paraId="6304DD15">
            <w:pPr>
              <w:spacing w:line="360" w:lineRule="exact"/>
              <w:jc w:val="center"/>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val="en-US" w:eastAsia="zh-CN"/>
              </w:rPr>
              <w:t>2</w:t>
            </w:r>
          </w:p>
        </w:tc>
        <w:tc>
          <w:tcPr>
            <w:tcW w:w="1142" w:type="pct"/>
            <w:tcBorders>
              <w:top w:val="nil"/>
              <w:left w:val="nil"/>
              <w:bottom w:val="outset" w:color="auto" w:sz="8" w:space="0"/>
              <w:right w:val="single" w:color="auto" w:sz="8" w:space="0"/>
            </w:tcBorders>
            <w:vAlign w:val="center"/>
          </w:tcPr>
          <w:p w14:paraId="6E891715">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安全施工</w:t>
            </w:r>
            <w:r>
              <w:rPr>
                <w:rFonts w:hint="eastAsia" w:ascii="仿宋_GB2312" w:hAnsi="Times New Roman" w:eastAsia="仿宋_GB2312" w:cs="Times New Roman"/>
                <w:sz w:val="24"/>
                <w:szCs w:val="24"/>
                <w:lang w:val="en-US" w:eastAsia="zh-CN"/>
              </w:rPr>
              <w:t>智慧</w:t>
            </w:r>
            <w:r>
              <w:rPr>
                <w:rFonts w:hint="eastAsia" w:ascii="仿宋_GB2312" w:hAnsi="Times New Roman" w:eastAsia="仿宋_GB2312" w:cs="Times New Roman"/>
                <w:sz w:val="24"/>
                <w:szCs w:val="24"/>
              </w:rPr>
              <w:t>管理</w:t>
            </w:r>
          </w:p>
        </w:tc>
        <w:tc>
          <w:tcPr>
            <w:tcW w:w="240" w:type="pct"/>
            <w:vMerge w:val="continue"/>
            <w:tcBorders>
              <w:left w:val="nil"/>
              <w:right w:val="outset" w:color="auto" w:sz="8" w:space="0"/>
            </w:tcBorders>
            <w:textDirection w:val="tbRlV"/>
            <w:vAlign w:val="center"/>
          </w:tcPr>
          <w:p w14:paraId="46840652">
            <w:pPr>
              <w:spacing w:line="360" w:lineRule="exact"/>
              <w:ind w:left="113" w:right="113"/>
              <w:jc w:val="center"/>
              <w:rPr>
                <w:rFonts w:hint="eastAsia" w:ascii="仿宋_GB2312" w:hAnsi="Times New Roman" w:eastAsia="仿宋_GB2312" w:cs="Times New Roman"/>
                <w:sz w:val="24"/>
                <w:szCs w:val="24"/>
              </w:rPr>
            </w:pPr>
          </w:p>
        </w:tc>
        <w:tc>
          <w:tcPr>
            <w:tcW w:w="535" w:type="pct"/>
            <w:tcBorders>
              <w:top w:val="single" w:color="auto" w:sz="4" w:space="0"/>
              <w:left w:val="nil"/>
              <w:bottom w:val="single" w:color="auto" w:sz="4" w:space="0"/>
              <w:right w:val="single" w:color="auto" w:sz="8" w:space="0"/>
            </w:tcBorders>
            <w:vAlign w:val="center"/>
          </w:tcPr>
          <w:p w14:paraId="039CF5CB">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rPr>
              <w:t>0.</w:t>
            </w:r>
            <w:r>
              <w:rPr>
                <w:rFonts w:hint="eastAsia" w:ascii="仿宋_GB2312" w:hAnsi="Times New Roman" w:eastAsia="仿宋_GB2312" w:cs="Times New Roman"/>
                <w:sz w:val="24"/>
                <w:szCs w:val="24"/>
                <w:lang w:val="en-US" w:eastAsia="zh-CN"/>
              </w:rPr>
              <w:t>62</w:t>
            </w:r>
          </w:p>
        </w:tc>
        <w:tc>
          <w:tcPr>
            <w:tcW w:w="535" w:type="pct"/>
            <w:tcBorders>
              <w:top w:val="single" w:color="auto" w:sz="4" w:space="0"/>
              <w:left w:val="nil"/>
              <w:bottom w:val="single" w:color="auto" w:sz="4" w:space="0"/>
              <w:right w:val="single" w:color="auto" w:sz="8" w:space="0"/>
            </w:tcBorders>
            <w:vAlign w:val="center"/>
          </w:tcPr>
          <w:p w14:paraId="4A414B5E">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0.52</w:t>
            </w:r>
          </w:p>
        </w:tc>
        <w:tc>
          <w:tcPr>
            <w:tcW w:w="535" w:type="pct"/>
            <w:tcBorders>
              <w:top w:val="single" w:color="auto" w:sz="4" w:space="0"/>
              <w:left w:val="nil"/>
              <w:bottom w:val="single" w:color="auto" w:sz="4" w:space="0"/>
              <w:right w:val="single" w:color="auto" w:sz="8" w:space="0"/>
            </w:tcBorders>
            <w:vAlign w:val="center"/>
          </w:tcPr>
          <w:p w14:paraId="7203400A">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0.30</w:t>
            </w:r>
          </w:p>
        </w:tc>
        <w:tc>
          <w:tcPr>
            <w:tcW w:w="535" w:type="pct"/>
            <w:tcBorders>
              <w:top w:val="single" w:color="auto" w:sz="4" w:space="0"/>
              <w:left w:val="nil"/>
              <w:bottom w:val="single" w:color="auto" w:sz="4" w:space="0"/>
              <w:right w:val="single" w:color="auto" w:sz="8" w:space="0"/>
            </w:tcBorders>
            <w:vAlign w:val="center"/>
          </w:tcPr>
          <w:p w14:paraId="468DFB18">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0.41</w:t>
            </w:r>
          </w:p>
        </w:tc>
        <w:tc>
          <w:tcPr>
            <w:tcW w:w="535" w:type="pct"/>
            <w:tcBorders>
              <w:top w:val="single" w:color="auto" w:sz="4" w:space="0"/>
              <w:left w:val="nil"/>
              <w:bottom w:val="single" w:color="auto" w:sz="4" w:space="0"/>
              <w:right w:val="single" w:color="auto" w:sz="8" w:space="0"/>
            </w:tcBorders>
            <w:vAlign w:val="center"/>
          </w:tcPr>
          <w:p w14:paraId="58C146E2">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0.44</w:t>
            </w:r>
          </w:p>
        </w:tc>
        <w:tc>
          <w:tcPr>
            <w:tcW w:w="535" w:type="pct"/>
            <w:tcBorders>
              <w:top w:val="nil"/>
              <w:left w:val="nil"/>
              <w:bottom w:val="single" w:color="auto" w:sz="4" w:space="0"/>
              <w:right w:val="outset" w:color="auto" w:sz="8" w:space="0"/>
            </w:tcBorders>
            <w:vAlign w:val="center"/>
          </w:tcPr>
          <w:p w14:paraId="67999641">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0.56</w:t>
            </w:r>
          </w:p>
        </w:tc>
      </w:tr>
      <w:tr w14:paraId="0CE4D43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7" w:hRule="atLeast"/>
          <w:jc w:val="center"/>
        </w:trPr>
        <w:tc>
          <w:tcPr>
            <w:tcW w:w="403" w:type="pct"/>
            <w:tcBorders>
              <w:top w:val="outset" w:color="auto" w:sz="6" w:space="0"/>
              <w:left w:val="outset" w:color="auto" w:sz="6" w:space="0"/>
              <w:bottom w:val="outset" w:color="auto" w:sz="6" w:space="0"/>
              <w:right w:val="outset" w:color="auto" w:sz="6" w:space="0"/>
            </w:tcBorders>
            <w:vAlign w:val="center"/>
          </w:tcPr>
          <w:p w14:paraId="2E144ED7">
            <w:pPr>
              <w:spacing w:line="360" w:lineRule="exact"/>
              <w:jc w:val="center"/>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val="en-US" w:eastAsia="zh-CN"/>
              </w:rPr>
              <w:t>3</w:t>
            </w:r>
          </w:p>
        </w:tc>
        <w:tc>
          <w:tcPr>
            <w:tcW w:w="1142" w:type="pct"/>
            <w:tcBorders>
              <w:top w:val="nil"/>
              <w:left w:val="nil"/>
              <w:bottom w:val="single" w:color="auto" w:sz="4" w:space="0"/>
              <w:right w:val="single" w:color="auto" w:sz="8" w:space="0"/>
            </w:tcBorders>
            <w:vAlign w:val="center"/>
          </w:tcPr>
          <w:p w14:paraId="5185D52B">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物资</w:t>
            </w:r>
            <w:r>
              <w:rPr>
                <w:rFonts w:hint="eastAsia" w:ascii="仿宋_GB2312" w:hAnsi="Times New Roman" w:eastAsia="仿宋_GB2312" w:cs="Times New Roman"/>
                <w:sz w:val="24"/>
                <w:szCs w:val="24"/>
                <w:lang w:val="en-US" w:eastAsia="zh-CN"/>
              </w:rPr>
              <w:t>智慧</w:t>
            </w:r>
            <w:r>
              <w:rPr>
                <w:rFonts w:hint="eastAsia" w:ascii="仿宋_GB2312" w:hAnsi="Times New Roman" w:eastAsia="仿宋_GB2312" w:cs="Times New Roman"/>
                <w:sz w:val="24"/>
                <w:szCs w:val="24"/>
              </w:rPr>
              <w:t>管理</w:t>
            </w:r>
          </w:p>
        </w:tc>
        <w:tc>
          <w:tcPr>
            <w:tcW w:w="240" w:type="pct"/>
            <w:vMerge w:val="continue"/>
            <w:tcBorders>
              <w:left w:val="nil"/>
              <w:right w:val="outset" w:color="auto" w:sz="8" w:space="0"/>
            </w:tcBorders>
            <w:textDirection w:val="tbRlV"/>
            <w:vAlign w:val="center"/>
          </w:tcPr>
          <w:p w14:paraId="558DC906">
            <w:pPr>
              <w:spacing w:line="360" w:lineRule="exact"/>
              <w:ind w:left="113" w:right="113"/>
              <w:jc w:val="center"/>
              <w:rPr>
                <w:rFonts w:hint="eastAsia" w:ascii="仿宋_GB2312" w:hAnsi="Times New Roman" w:eastAsia="仿宋_GB2312" w:cs="Times New Roman"/>
                <w:sz w:val="24"/>
                <w:szCs w:val="24"/>
              </w:rPr>
            </w:pPr>
          </w:p>
        </w:tc>
        <w:tc>
          <w:tcPr>
            <w:tcW w:w="535" w:type="pct"/>
            <w:tcBorders>
              <w:top w:val="single" w:color="auto" w:sz="4" w:space="0"/>
              <w:left w:val="nil"/>
              <w:bottom w:val="single" w:color="auto" w:sz="4" w:space="0"/>
              <w:right w:val="single" w:color="auto" w:sz="8" w:space="0"/>
            </w:tcBorders>
            <w:vAlign w:val="center"/>
          </w:tcPr>
          <w:p w14:paraId="4EBC3878">
            <w:pPr>
              <w:spacing w:line="360" w:lineRule="exact"/>
              <w:jc w:val="center"/>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rPr>
              <w:t>0.1</w:t>
            </w:r>
            <w:r>
              <w:rPr>
                <w:rFonts w:hint="eastAsia" w:ascii="仿宋_GB2312" w:hAnsi="Times New Roman" w:eastAsia="仿宋_GB2312" w:cs="Times New Roman"/>
                <w:sz w:val="24"/>
                <w:szCs w:val="24"/>
                <w:lang w:val="en-US" w:eastAsia="zh-CN"/>
              </w:rPr>
              <w:t>4</w:t>
            </w:r>
          </w:p>
        </w:tc>
        <w:tc>
          <w:tcPr>
            <w:tcW w:w="535" w:type="pct"/>
            <w:tcBorders>
              <w:top w:val="single" w:color="auto" w:sz="4" w:space="0"/>
              <w:left w:val="nil"/>
              <w:bottom w:val="single" w:color="auto" w:sz="4" w:space="0"/>
              <w:right w:val="single" w:color="auto" w:sz="8" w:space="0"/>
            </w:tcBorders>
            <w:vAlign w:val="center"/>
          </w:tcPr>
          <w:p w14:paraId="7F5D0E20">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0.11</w:t>
            </w:r>
          </w:p>
        </w:tc>
        <w:tc>
          <w:tcPr>
            <w:tcW w:w="535" w:type="pct"/>
            <w:tcBorders>
              <w:top w:val="single" w:color="auto" w:sz="4" w:space="0"/>
              <w:left w:val="nil"/>
              <w:bottom w:val="single" w:color="auto" w:sz="4" w:space="0"/>
              <w:right w:val="single" w:color="auto" w:sz="8" w:space="0"/>
            </w:tcBorders>
            <w:vAlign w:val="center"/>
          </w:tcPr>
          <w:p w14:paraId="10589678">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0.06</w:t>
            </w:r>
          </w:p>
        </w:tc>
        <w:tc>
          <w:tcPr>
            <w:tcW w:w="535" w:type="pct"/>
            <w:tcBorders>
              <w:top w:val="single" w:color="auto" w:sz="4" w:space="0"/>
              <w:left w:val="nil"/>
              <w:bottom w:val="single" w:color="auto" w:sz="4" w:space="0"/>
              <w:right w:val="single" w:color="auto" w:sz="8" w:space="0"/>
            </w:tcBorders>
            <w:vAlign w:val="center"/>
          </w:tcPr>
          <w:p w14:paraId="465465D7">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0.09</w:t>
            </w:r>
          </w:p>
        </w:tc>
        <w:tc>
          <w:tcPr>
            <w:tcW w:w="535" w:type="pct"/>
            <w:tcBorders>
              <w:top w:val="single" w:color="auto" w:sz="4" w:space="0"/>
              <w:left w:val="nil"/>
              <w:bottom w:val="single" w:color="auto" w:sz="4" w:space="0"/>
              <w:right w:val="single" w:color="auto" w:sz="8" w:space="0"/>
            </w:tcBorders>
            <w:vAlign w:val="center"/>
          </w:tcPr>
          <w:p w14:paraId="037AE63F">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0.10</w:t>
            </w:r>
          </w:p>
        </w:tc>
        <w:tc>
          <w:tcPr>
            <w:tcW w:w="535" w:type="pct"/>
            <w:tcBorders>
              <w:top w:val="single" w:color="auto" w:sz="4" w:space="0"/>
              <w:left w:val="nil"/>
              <w:bottom w:val="single" w:color="auto" w:sz="4" w:space="0"/>
              <w:right w:val="outset" w:color="auto" w:sz="8" w:space="0"/>
            </w:tcBorders>
            <w:vAlign w:val="center"/>
          </w:tcPr>
          <w:p w14:paraId="6D79B453">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0.13</w:t>
            </w:r>
          </w:p>
        </w:tc>
      </w:tr>
      <w:tr w14:paraId="3B25692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2" w:hRule="atLeast"/>
          <w:jc w:val="center"/>
        </w:trPr>
        <w:tc>
          <w:tcPr>
            <w:tcW w:w="403" w:type="pct"/>
            <w:tcBorders>
              <w:top w:val="outset" w:color="auto" w:sz="6" w:space="0"/>
              <w:left w:val="outset" w:color="auto" w:sz="6" w:space="0"/>
              <w:bottom w:val="outset" w:color="auto" w:sz="6" w:space="0"/>
              <w:right w:val="outset" w:color="auto" w:sz="6" w:space="0"/>
            </w:tcBorders>
            <w:vAlign w:val="center"/>
          </w:tcPr>
          <w:p w14:paraId="72076370">
            <w:pPr>
              <w:spacing w:line="360" w:lineRule="exact"/>
              <w:jc w:val="center"/>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val="en-US" w:eastAsia="zh-CN"/>
              </w:rPr>
              <w:t>4</w:t>
            </w:r>
          </w:p>
        </w:tc>
        <w:tc>
          <w:tcPr>
            <w:tcW w:w="1142" w:type="pct"/>
            <w:tcBorders>
              <w:top w:val="single" w:color="auto" w:sz="4" w:space="0"/>
              <w:left w:val="nil"/>
              <w:bottom w:val="outset" w:color="auto" w:sz="8" w:space="0"/>
              <w:right w:val="single" w:color="auto" w:sz="8" w:space="0"/>
            </w:tcBorders>
            <w:vAlign w:val="center"/>
          </w:tcPr>
          <w:p w14:paraId="4687768B">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质量</w:t>
            </w:r>
            <w:r>
              <w:rPr>
                <w:rFonts w:hint="eastAsia" w:ascii="仿宋_GB2312" w:hAnsi="Times New Roman" w:eastAsia="仿宋_GB2312" w:cs="Times New Roman"/>
                <w:sz w:val="24"/>
                <w:szCs w:val="24"/>
                <w:lang w:val="en-US" w:eastAsia="zh-CN"/>
              </w:rPr>
              <w:t>智慧</w:t>
            </w:r>
            <w:r>
              <w:rPr>
                <w:rFonts w:hint="eastAsia" w:ascii="仿宋_GB2312" w:hAnsi="Times New Roman" w:eastAsia="仿宋_GB2312" w:cs="Times New Roman"/>
                <w:sz w:val="24"/>
                <w:szCs w:val="24"/>
              </w:rPr>
              <w:t>管理</w:t>
            </w:r>
          </w:p>
        </w:tc>
        <w:tc>
          <w:tcPr>
            <w:tcW w:w="240" w:type="pct"/>
            <w:vMerge w:val="continue"/>
            <w:tcBorders>
              <w:left w:val="nil"/>
              <w:right w:val="outset" w:color="auto" w:sz="8" w:space="0"/>
            </w:tcBorders>
            <w:textDirection w:val="tbRlV"/>
            <w:vAlign w:val="center"/>
          </w:tcPr>
          <w:p w14:paraId="05AEC7F2">
            <w:pPr>
              <w:spacing w:line="360" w:lineRule="exact"/>
              <w:ind w:left="113" w:right="113"/>
              <w:jc w:val="center"/>
              <w:rPr>
                <w:rFonts w:hint="eastAsia" w:ascii="仿宋_GB2312" w:hAnsi="Times New Roman" w:eastAsia="仿宋_GB2312" w:cs="Times New Roman"/>
                <w:sz w:val="24"/>
                <w:szCs w:val="24"/>
              </w:rPr>
            </w:pPr>
          </w:p>
        </w:tc>
        <w:tc>
          <w:tcPr>
            <w:tcW w:w="535" w:type="pct"/>
            <w:tcBorders>
              <w:top w:val="single" w:color="auto" w:sz="4" w:space="0"/>
              <w:left w:val="nil"/>
              <w:bottom w:val="single" w:color="auto" w:sz="4" w:space="0"/>
              <w:right w:val="single" w:color="auto" w:sz="8" w:space="0"/>
            </w:tcBorders>
            <w:vAlign w:val="center"/>
          </w:tcPr>
          <w:p w14:paraId="635976A4">
            <w:pPr>
              <w:spacing w:line="360" w:lineRule="exact"/>
              <w:jc w:val="center"/>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rPr>
              <w:t>0.1</w:t>
            </w:r>
            <w:r>
              <w:rPr>
                <w:rFonts w:hint="eastAsia" w:ascii="仿宋_GB2312" w:hAnsi="Times New Roman" w:eastAsia="仿宋_GB2312" w:cs="Times New Roman"/>
                <w:sz w:val="24"/>
                <w:szCs w:val="24"/>
                <w:lang w:val="en-US" w:eastAsia="zh-CN"/>
              </w:rPr>
              <w:t>5</w:t>
            </w:r>
          </w:p>
        </w:tc>
        <w:tc>
          <w:tcPr>
            <w:tcW w:w="535" w:type="pct"/>
            <w:tcBorders>
              <w:top w:val="single" w:color="auto" w:sz="4" w:space="0"/>
              <w:left w:val="nil"/>
              <w:bottom w:val="single" w:color="auto" w:sz="4" w:space="0"/>
              <w:right w:val="single" w:color="auto" w:sz="8" w:space="0"/>
            </w:tcBorders>
            <w:vAlign w:val="center"/>
          </w:tcPr>
          <w:p w14:paraId="55B338D3">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0.12</w:t>
            </w:r>
          </w:p>
        </w:tc>
        <w:tc>
          <w:tcPr>
            <w:tcW w:w="535" w:type="pct"/>
            <w:tcBorders>
              <w:top w:val="single" w:color="auto" w:sz="4" w:space="0"/>
              <w:left w:val="nil"/>
              <w:bottom w:val="single" w:color="auto" w:sz="4" w:space="0"/>
              <w:right w:val="single" w:color="auto" w:sz="8" w:space="0"/>
            </w:tcBorders>
            <w:vAlign w:val="center"/>
          </w:tcPr>
          <w:p w14:paraId="640916D9">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0.07</w:t>
            </w:r>
          </w:p>
        </w:tc>
        <w:tc>
          <w:tcPr>
            <w:tcW w:w="535" w:type="pct"/>
            <w:tcBorders>
              <w:top w:val="single" w:color="auto" w:sz="4" w:space="0"/>
              <w:left w:val="nil"/>
              <w:bottom w:val="single" w:color="auto" w:sz="4" w:space="0"/>
              <w:right w:val="single" w:color="auto" w:sz="8" w:space="0"/>
            </w:tcBorders>
            <w:vAlign w:val="center"/>
          </w:tcPr>
          <w:p w14:paraId="7D0ABD26">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0.10</w:t>
            </w:r>
          </w:p>
        </w:tc>
        <w:tc>
          <w:tcPr>
            <w:tcW w:w="535" w:type="pct"/>
            <w:tcBorders>
              <w:top w:val="single" w:color="auto" w:sz="4" w:space="0"/>
              <w:left w:val="nil"/>
              <w:bottom w:val="single" w:color="auto" w:sz="4" w:space="0"/>
              <w:right w:val="single" w:color="auto" w:sz="8" w:space="0"/>
            </w:tcBorders>
            <w:vAlign w:val="center"/>
          </w:tcPr>
          <w:p w14:paraId="06141F3E">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0.11</w:t>
            </w:r>
          </w:p>
        </w:tc>
        <w:tc>
          <w:tcPr>
            <w:tcW w:w="535" w:type="pct"/>
            <w:tcBorders>
              <w:top w:val="single" w:color="auto" w:sz="4" w:space="0"/>
              <w:left w:val="nil"/>
              <w:bottom w:val="outset" w:color="auto" w:sz="8" w:space="0"/>
              <w:right w:val="outset" w:color="auto" w:sz="8" w:space="0"/>
            </w:tcBorders>
            <w:vAlign w:val="center"/>
          </w:tcPr>
          <w:p w14:paraId="1F71196F">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0.14</w:t>
            </w:r>
          </w:p>
        </w:tc>
      </w:tr>
      <w:tr w14:paraId="53E955B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403" w:type="pct"/>
            <w:tcBorders>
              <w:top w:val="outset" w:color="auto" w:sz="6" w:space="0"/>
              <w:left w:val="outset" w:color="auto" w:sz="6" w:space="0"/>
              <w:bottom w:val="outset" w:color="auto" w:sz="6" w:space="0"/>
              <w:right w:val="outset" w:color="auto" w:sz="6" w:space="0"/>
            </w:tcBorders>
            <w:vAlign w:val="center"/>
          </w:tcPr>
          <w:p w14:paraId="40287BA4">
            <w:pPr>
              <w:spacing w:line="360" w:lineRule="exact"/>
              <w:jc w:val="center"/>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val="en-US" w:eastAsia="zh-CN"/>
              </w:rPr>
              <w:t>5</w:t>
            </w:r>
          </w:p>
        </w:tc>
        <w:tc>
          <w:tcPr>
            <w:tcW w:w="1142" w:type="pct"/>
            <w:tcBorders>
              <w:top w:val="nil"/>
              <w:left w:val="nil"/>
              <w:bottom w:val="outset" w:color="auto" w:sz="8" w:space="0"/>
              <w:right w:val="single" w:color="auto" w:sz="8" w:space="0"/>
            </w:tcBorders>
            <w:vAlign w:val="center"/>
          </w:tcPr>
          <w:p w14:paraId="18C5ED5C">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视频监控系统</w:t>
            </w:r>
          </w:p>
        </w:tc>
        <w:tc>
          <w:tcPr>
            <w:tcW w:w="240" w:type="pct"/>
            <w:vMerge w:val="continue"/>
            <w:tcBorders>
              <w:left w:val="nil"/>
              <w:bottom w:val="single" w:color="auto" w:sz="4" w:space="0"/>
              <w:right w:val="outset" w:color="auto" w:sz="8" w:space="0"/>
            </w:tcBorders>
            <w:textDirection w:val="tbRlV"/>
            <w:vAlign w:val="center"/>
          </w:tcPr>
          <w:p w14:paraId="00353915">
            <w:pPr>
              <w:spacing w:line="360" w:lineRule="exact"/>
              <w:ind w:left="113" w:right="113"/>
              <w:jc w:val="center"/>
              <w:rPr>
                <w:rFonts w:hint="eastAsia" w:ascii="仿宋_GB2312" w:hAnsi="Times New Roman" w:eastAsia="仿宋_GB2312" w:cs="Times New Roman"/>
                <w:sz w:val="24"/>
                <w:szCs w:val="24"/>
              </w:rPr>
            </w:pPr>
          </w:p>
        </w:tc>
        <w:tc>
          <w:tcPr>
            <w:tcW w:w="535" w:type="pct"/>
            <w:tcBorders>
              <w:top w:val="single" w:color="auto" w:sz="4" w:space="0"/>
              <w:left w:val="nil"/>
              <w:bottom w:val="single" w:color="auto" w:sz="4" w:space="0"/>
              <w:right w:val="single" w:color="auto" w:sz="8" w:space="0"/>
            </w:tcBorders>
            <w:vAlign w:val="center"/>
          </w:tcPr>
          <w:p w14:paraId="05B895D6">
            <w:pPr>
              <w:spacing w:line="360" w:lineRule="exact"/>
              <w:jc w:val="center"/>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rPr>
              <w:t>0.1</w:t>
            </w:r>
            <w:r>
              <w:rPr>
                <w:rFonts w:hint="eastAsia" w:ascii="仿宋_GB2312" w:hAnsi="Times New Roman" w:eastAsia="仿宋_GB2312" w:cs="Times New Roman"/>
                <w:sz w:val="24"/>
                <w:szCs w:val="24"/>
                <w:lang w:val="en-US" w:eastAsia="zh-CN"/>
              </w:rPr>
              <w:t>6</w:t>
            </w:r>
          </w:p>
        </w:tc>
        <w:tc>
          <w:tcPr>
            <w:tcW w:w="535" w:type="pct"/>
            <w:tcBorders>
              <w:top w:val="single" w:color="auto" w:sz="4" w:space="0"/>
              <w:left w:val="nil"/>
              <w:bottom w:val="single" w:color="auto" w:sz="4" w:space="0"/>
              <w:right w:val="single" w:color="auto" w:sz="8" w:space="0"/>
            </w:tcBorders>
            <w:vAlign w:val="center"/>
          </w:tcPr>
          <w:p w14:paraId="50A2A35F">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0.13</w:t>
            </w:r>
          </w:p>
        </w:tc>
        <w:tc>
          <w:tcPr>
            <w:tcW w:w="535" w:type="pct"/>
            <w:tcBorders>
              <w:top w:val="single" w:color="auto" w:sz="4" w:space="0"/>
              <w:left w:val="nil"/>
              <w:bottom w:val="single" w:color="auto" w:sz="4" w:space="0"/>
              <w:right w:val="single" w:color="auto" w:sz="8" w:space="0"/>
            </w:tcBorders>
            <w:vAlign w:val="center"/>
          </w:tcPr>
          <w:p w14:paraId="22C1D54D">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0.08</w:t>
            </w:r>
          </w:p>
        </w:tc>
        <w:tc>
          <w:tcPr>
            <w:tcW w:w="535" w:type="pct"/>
            <w:tcBorders>
              <w:top w:val="single" w:color="auto" w:sz="4" w:space="0"/>
              <w:left w:val="nil"/>
              <w:bottom w:val="single" w:color="auto" w:sz="4" w:space="0"/>
              <w:right w:val="single" w:color="auto" w:sz="8" w:space="0"/>
            </w:tcBorders>
            <w:vAlign w:val="center"/>
          </w:tcPr>
          <w:p w14:paraId="6215EF0B">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0.11</w:t>
            </w:r>
          </w:p>
        </w:tc>
        <w:tc>
          <w:tcPr>
            <w:tcW w:w="535" w:type="pct"/>
            <w:tcBorders>
              <w:top w:val="single" w:color="auto" w:sz="4" w:space="0"/>
              <w:left w:val="nil"/>
              <w:bottom w:val="single" w:color="auto" w:sz="4" w:space="0"/>
              <w:right w:val="single" w:color="auto" w:sz="8" w:space="0"/>
            </w:tcBorders>
            <w:vAlign w:val="center"/>
          </w:tcPr>
          <w:p w14:paraId="4CBB31ED">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0.11</w:t>
            </w:r>
          </w:p>
        </w:tc>
        <w:tc>
          <w:tcPr>
            <w:tcW w:w="535" w:type="pct"/>
            <w:tcBorders>
              <w:top w:val="nil"/>
              <w:left w:val="nil"/>
              <w:bottom w:val="single" w:color="auto" w:sz="4" w:space="0"/>
              <w:right w:val="outset" w:color="auto" w:sz="8" w:space="0"/>
            </w:tcBorders>
            <w:vAlign w:val="center"/>
          </w:tcPr>
          <w:p w14:paraId="081ECAE8">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0.13</w:t>
            </w:r>
          </w:p>
        </w:tc>
      </w:tr>
      <w:tr w14:paraId="4FCD6B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4" w:hRule="atLeast"/>
          <w:jc w:val="center"/>
        </w:trPr>
        <w:tc>
          <w:tcPr>
            <w:tcW w:w="403" w:type="pct"/>
            <w:tcBorders>
              <w:top w:val="outset" w:color="auto" w:sz="6" w:space="0"/>
              <w:left w:val="outset" w:color="auto" w:sz="6" w:space="0"/>
              <w:bottom w:val="outset" w:color="auto" w:sz="6" w:space="0"/>
              <w:right w:val="outset" w:color="auto" w:sz="6" w:space="0"/>
            </w:tcBorders>
            <w:vAlign w:val="center"/>
          </w:tcPr>
          <w:p w14:paraId="5DCBC621">
            <w:pPr>
              <w:spacing w:line="360" w:lineRule="exact"/>
              <w:jc w:val="center"/>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val="en-US" w:eastAsia="zh-CN"/>
              </w:rPr>
              <w:t>6</w:t>
            </w:r>
          </w:p>
        </w:tc>
        <w:tc>
          <w:tcPr>
            <w:tcW w:w="1142" w:type="pct"/>
            <w:tcBorders>
              <w:top w:val="nil"/>
              <w:left w:val="nil"/>
              <w:bottom w:val="outset" w:color="auto" w:sz="8" w:space="0"/>
              <w:right w:val="single" w:color="auto" w:sz="8" w:space="0"/>
            </w:tcBorders>
            <w:vAlign w:val="center"/>
          </w:tcPr>
          <w:p w14:paraId="6C3BDD06">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生产</w:t>
            </w:r>
            <w:r>
              <w:rPr>
                <w:rFonts w:hint="eastAsia" w:ascii="仿宋_GB2312" w:hAnsi="Times New Roman" w:eastAsia="仿宋_GB2312" w:cs="Times New Roman"/>
                <w:sz w:val="24"/>
                <w:szCs w:val="24"/>
                <w:lang w:val="en-US" w:eastAsia="zh-CN"/>
              </w:rPr>
              <w:t>智慧</w:t>
            </w:r>
            <w:r>
              <w:rPr>
                <w:rFonts w:hint="eastAsia" w:ascii="仿宋_GB2312" w:hAnsi="Times New Roman" w:eastAsia="仿宋_GB2312" w:cs="Times New Roman"/>
                <w:sz w:val="24"/>
                <w:szCs w:val="24"/>
              </w:rPr>
              <w:t>管理</w:t>
            </w:r>
          </w:p>
        </w:tc>
        <w:tc>
          <w:tcPr>
            <w:tcW w:w="240" w:type="pct"/>
            <w:vMerge w:val="continue"/>
            <w:tcBorders>
              <w:left w:val="nil"/>
              <w:bottom w:val="single" w:color="auto" w:sz="4" w:space="0"/>
              <w:right w:val="outset" w:color="auto" w:sz="8" w:space="0"/>
            </w:tcBorders>
            <w:textDirection w:val="tbRlV"/>
            <w:vAlign w:val="center"/>
          </w:tcPr>
          <w:p w14:paraId="61CACEF6">
            <w:pPr>
              <w:spacing w:line="360" w:lineRule="exact"/>
              <w:ind w:left="113" w:right="113"/>
              <w:jc w:val="center"/>
              <w:rPr>
                <w:rFonts w:hint="eastAsia" w:ascii="仿宋_GB2312" w:hAnsi="Times New Roman" w:eastAsia="仿宋_GB2312" w:cs="Times New Roman"/>
                <w:sz w:val="24"/>
                <w:szCs w:val="24"/>
              </w:rPr>
            </w:pPr>
          </w:p>
        </w:tc>
        <w:tc>
          <w:tcPr>
            <w:tcW w:w="535" w:type="pct"/>
            <w:tcBorders>
              <w:top w:val="single" w:color="auto" w:sz="4" w:space="0"/>
              <w:left w:val="nil"/>
              <w:bottom w:val="single" w:color="auto" w:sz="4" w:space="0"/>
              <w:right w:val="single" w:color="auto" w:sz="8" w:space="0"/>
            </w:tcBorders>
            <w:vAlign w:val="center"/>
          </w:tcPr>
          <w:p w14:paraId="7D2EBF06">
            <w:pPr>
              <w:spacing w:line="360" w:lineRule="exact"/>
              <w:jc w:val="center"/>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rPr>
              <w:t>0.1</w:t>
            </w:r>
            <w:r>
              <w:rPr>
                <w:rFonts w:hint="eastAsia" w:ascii="仿宋_GB2312" w:hAnsi="Times New Roman" w:eastAsia="仿宋_GB2312" w:cs="Times New Roman"/>
                <w:sz w:val="24"/>
                <w:szCs w:val="24"/>
                <w:lang w:val="en-US" w:eastAsia="zh-CN"/>
              </w:rPr>
              <w:t>3</w:t>
            </w:r>
          </w:p>
        </w:tc>
        <w:tc>
          <w:tcPr>
            <w:tcW w:w="535" w:type="pct"/>
            <w:tcBorders>
              <w:top w:val="single" w:color="auto" w:sz="4" w:space="0"/>
              <w:left w:val="nil"/>
              <w:bottom w:val="single" w:color="auto" w:sz="4" w:space="0"/>
              <w:right w:val="single" w:color="auto" w:sz="8" w:space="0"/>
            </w:tcBorders>
            <w:vAlign w:val="center"/>
          </w:tcPr>
          <w:p w14:paraId="0A0BDDF1">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0.10</w:t>
            </w:r>
          </w:p>
        </w:tc>
        <w:tc>
          <w:tcPr>
            <w:tcW w:w="535" w:type="pct"/>
            <w:tcBorders>
              <w:top w:val="single" w:color="auto" w:sz="4" w:space="0"/>
              <w:left w:val="nil"/>
              <w:bottom w:val="single" w:color="auto" w:sz="4" w:space="0"/>
              <w:right w:val="single" w:color="auto" w:sz="8" w:space="0"/>
            </w:tcBorders>
            <w:vAlign w:val="center"/>
          </w:tcPr>
          <w:p w14:paraId="365EAA24">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0.06</w:t>
            </w:r>
          </w:p>
        </w:tc>
        <w:tc>
          <w:tcPr>
            <w:tcW w:w="535" w:type="pct"/>
            <w:tcBorders>
              <w:top w:val="single" w:color="auto" w:sz="4" w:space="0"/>
              <w:left w:val="nil"/>
              <w:bottom w:val="single" w:color="auto" w:sz="4" w:space="0"/>
              <w:right w:val="single" w:color="auto" w:sz="8" w:space="0"/>
            </w:tcBorders>
            <w:vAlign w:val="center"/>
          </w:tcPr>
          <w:p w14:paraId="7CCD822B">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0.08</w:t>
            </w:r>
          </w:p>
        </w:tc>
        <w:tc>
          <w:tcPr>
            <w:tcW w:w="535" w:type="pct"/>
            <w:tcBorders>
              <w:top w:val="single" w:color="auto" w:sz="4" w:space="0"/>
              <w:left w:val="nil"/>
              <w:bottom w:val="single" w:color="auto" w:sz="4" w:space="0"/>
              <w:right w:val="single" w:color="auto" w:sz="8" w:space="0"/>
            </w:tcBorders>
            <w:vAlign w:val="center"/>
          </w:tcPr>
          <w:p w14:paraId="6336D48D">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0.09</w:t>
            </w:r>
          </w:p>
        </w:tc>
        <w:tc>
          <w:tcPr>
            <w:tcW w:w="535" w:type="pct"/>
            <w:tcBorders>
              <w:top w:val="nil"/>
              <w:left w:val="nil"/>
              <w:bottom w:val="single" w:color="auto" w:sz="4" w:space="0"/>
              <w:right w:val="outset" w:color="auto" w:sz="8" w:space="0"/>
            </w:tcBorders>
            <w:vAlign w:val="center"/>
          </w:tcPr>
          <w:p w14:paraId="48352DDE">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0.12</w:t>
            </w:r>
          </w:p>
        </w:tc>
      </w:tr>
      <w:tr w14:paraId="1AAB9C1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1" w:hRule="atLeast"/>
          <w:jc w:val="center"/>
        </w:trPr>
        <w:tc>
          <w:tcPr>
            <w:tcW w:w="403" w:type="pct"/>
            <w:tcBorders>
              <w:top w:val="outset" w:color="auto" w:sz="6" w:space="0"/>
              <w:left w:val="outset" w:color="auto" w:sz="6" w:space="0"/>
              <w:bottom w:val="outset" w:color="auto" w:sz="6" w:space="0"/>
              <w:right w:val="outset" w:color="auto" w:sz="6" w:space="0"/>
            </w:tcBorders>
            <w:vAlign w:val="center"/>
          </w:tcPr>
          <w:p w14:paraId="71307167">
            <w:pPr>
              <w:spacing w:line="360" w:lineRule="exact"/>
              <w:jc w:val="center"/>
              <w:rPr>
                <w:rFonts w:hint="eastAsia" w:ascii="仿宋_GB2312" w:hAnsi="Times New Roman" w:eastAsia="仿宋_GB2312" w:cs="Times New Roman"/>
                <w:sz w:val="24"/>
                <w:szCs w:val="24"/>
                <w:lang w:eastAsia="zh-CN"/>
              </w:rPr>
            </w:pPr>
            <w:r>
              <w:rPr>
                <w:rFonts w:hint="eastAsia" w:ascii="仿宋_GB2312" w:hAnsi="Times New Roman" w:eastAsia="仿宋_GB2312" w:cs="Times New Roman"/>
                <w:sz w:val="24"/>
                <w:szCs w:val="24"/>
                <w:lang w:val="en-US" w:eastAsia="zh-CN"/>
              </w:rPr>
              <w:t>7</w:t>
            </w:r>
          </w:p>
        </w:tc>
        <w:tc>
          <w:tcPr>
            <w:tcW w:w="1142" w:type="pct"/>
            <w:tcBorders>
              <w:top w:val="nil"/>
              <w:left w:val="nil"/>
              <w:bottom w:val="outset" w:color="auto" w:sz="8" w:space="0"/>
              <w:right w:val="single" w:color="auto" w:sz="8" w:space="0"/>
            </w:tcBorders>
            <w:vAlign w:val="center"/>
          </w:tcPr>
          <w:p w14:paraId="6B338557">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智慧工地平台</w:t>
            </w:r>
          </w:p>
        </w:tc>
        <w:tc>
          <w:tcPr>
            <w:tcW w:w="240" w:type="pct"/>
            <w:vMerge w:val="continue"/>
            <w:tcBorders>
              <w:left w:val="nil"/>
              <w:bottom w:val="single" w:color="auto" w:sz="4" w:space="0"/>
              <w:right w:val="outset" w:color="auto" w:sz="8" w:space="0"/>
            </w:tcBorders>
            <w:textDirection w:val="tbRlV"/>
            <w:vAlign w:val="center"/>
          </w:tcPr>
          <w:p w14:paraId="30341E43">
            <w:pPr>
              <w:spacing w:line="360" w:lineRule="exact"/>
              <w:ind w:left="113" w:right="113"/>
              <w:jc w:val="center"/>
              <w:rPr>
                <w:rFonts w:hint="eastAsia" w:ascii="仿宋_GB2312" w:hAnsi="Times New Roman" w:eastAsia="仿宋_GB2312" w:cs="Times New Roman"/>
                <w:sz w:val="24"/>
                <w:szCs w:val="24"/>
              </w:rPr>
            </w:pPr>
          </w:p>
        </w:tc>
        <w:tc>
          <w:tcPr>
            <w:tcW w:w="535" w:type="pct"/>
            <w:tcBorders>
              <w:top w:val="single" w:color="auto" w:sz="4" w:space="0"/>
              <w:left w:val="nil"/>
              <w:bottom w:val="single" w:color="auto" w:sz="4" w:space="0"/>
              <w:right w:val="single" w:color="auto" w:sz="8" w:space="0"/>
            </w:tcBorders>
            <w:vAlign w:val="center"/>
          </w:tcPr>
          <w:p w14:paraId="21A063B1">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rPr>
              <w:t>0.</w:t>
            </w:r>
            <w:r>
              <w:rPr>
                <w:rFonts w:hint="eastAsia" w:ascii="仿宋_GB2312" w:hAnsi="Times New Roman" w:eastAsia="仿宋_GB2312" w:cs="Times New Roman"/>
                <w:sz w:val="24"/>
                <w:szCs w:val="24"/>
                <w:lang w:val="en-US" w:eastAsia="zh-CN"/>
              </w:rPr>
              <w:t>58</w:t>
            </w:r>
          </w:p>
        </w:tc>
        <w:tc>
          <w:tcPr>
            <w:tcW w:w="535" w:type="pct"/>
            <w:tcBorders>
              <w:top w:val="single" w:color="auto" w:sz="4" w:space="0"/>
              <w:left w:val="nil"/>
              <w:bottom w:val="single" w:color="auto" w:sz="4" w:space="0"/>
              <w:right w:val="single" w:color="auto" w:sz="8" w:space="0"/>
            </w:tcBorders>
            <w:vAlign w:val="center"/>
          </w:tcPr>
          <w:p w14:paraId="50F704B9">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0.48</w:t>
            </w:r>
          </w:p>
        </w:tc>
        <w:tc>
          <w:tcPr>
            <w:tcW w:w="535" w:type="pct"/>
            <w:tcBorders>
              <w:top w:val="single" w:color="auto" w:sz="4" w:space="0"/>
              <w:left w:val="nil"/>
              <w:bottom w:val="single" w:color="auto" w:sz="4" w:space="0"/>
              <w:right w:val="single" w:color="auto" w:sz="8" w:space="0"/>
            </w:tcBorders>
            <w:vAlign w:val="center"/>
          </w:tcPr>
          <w:p w14:paraId="3485E582">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0.27</w:t>
            </w:r>
          </w:p>
        </w:tc>
        <w:tc>
          <w:tcPr>
            <w:tcW w:w="535" w:type="pct"/>
            <w:tcBorders>
              <w:top w:val="single" w:color="auto" w:sz="4" w:space="0"/>
              <w:left w:val="nil"/>
              <w:bottom w:val="single" w:color="auto" w:sz="4" w:space="0"/>
              <w:right w:val="single" w:color="auto" w:sz="8" w:space="0"/>
            </w:tcBorders>
            <w:vAlign w:val="center"/>
          </w:tcPr>
          <w:p w14:paraId="629E0EAF">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0.37</w:t>
            </w:r>
          </w:p>
        </w:tc>
        <w:tc>
          <w:tcPr>
            <w:tcW w:w="535" w:type="pct"/>
            <w:tcBorders>
              <w:top w:val="single" w:color="auto" w:sz="4" w:space="0"/>
              <w:left w:val="nil"/>
              <w:bottom w:val="single" w:color="auto" w:sz="4" w:space="0"/>
              <w:right w:val="single" w:color="auto" w:sz="8" w:space="0"/>
            </w:tcBorders>
            <w:vAlign w:val="center"/>
          </w:tcPr>
          <w:p w14:paraId="124B66D3">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0.41</w:t>
            </w:r>
          </w:p>
        </w:tc>
        <w:tc>
          <w:tcPr>
            <w:tcW w:w="535" w:type="pct"/>
            <w:tcBorders>
              <w:top w:val="nil"/>
              <w:left w:val="nil"/>
              <w:bottom w:val="single" w:color="auto" w:sz="4" w:space="0"/>
              <w:right w:val="outset" w:color="auto" w:sz="8" w:space="0"/>
            </w:tcBorders>
            <w:vAlign w:val="center"/>
          </w:tcPr>
          <w:p w14:paraId="76268EFB">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0.50</w:t>
            </w:r>
          </w:p>
        </w:tc>
      </w:tr>
    </w:tbl>
    <w:p w14:paraId="33E27C45">
      <w:pPr>
        <w:spacing w:line="600" w:lineRule="exact"/>
        <w:rPr>
          <w:rFonts w:asciiTheme="minorEastAsia" w:hAnsiTheme="minorEastAsia"/>
          <w:sz w:val="24"/>
          <w:szCs w:val="24"/>
        </w:rPr>
        <w:sectPr>
          <w:pgSz w:w="11906" w:h="16838"/>
          <w:pgMar w:top="2098" w:right="1474" w:bottom="2098" w:left="1587" w:header="851" w:footer="992" w:gutter="0"/>
          <w:cols w:space="425" w:num="1"/>
          <w:docGrid w:type="lines" w:linePitch="312" w:charSpace="0"/>
        </w:sectPr>
      </w:pPr>
    </w:p>
    <w:p w14:paraId="14FF2122">
      <w:pPr>
        <w:spacing w:line="600" w:lineRule="exact"/>
        <w:jc w:val="center"/>
        <w:rPr>
          <w:rFonts w:hint="eastAsia" w:ascii="方正小标宋简体" w:eastAsia="方正小标宋简体"/>
          <w:b/>
          <w:color w:val="000000" w:themeColor="text1"/>
          <w:sz w:val="30"/>
          <w:szCs w:val="30"/>
        </w:rPr>
      </w:pPr>
      <w:r>
        <w:rPr>
          <w:rFonts w:hint="eastAsia" w:ascii="方正小标宋简体" w:eastAsia="方正小标宋简体"/>
          <w:b/>
          <w:color w:val="000000" w:themeColor="text1"/>
          <w:sz w:val="30"/>
          <w:szCs w:val="30"/>
        </w:rPr>
        <w:t>安装等工程“智慧工地”费率取费标准</w:t>
      </w:r>
    </w:p>
    <w:p w14:paraId="76C5853D">
      <w:pPr>
        <w:spacing w:line="600" w:lineRule="exact"/>
        <w:jc w:val="center"/>
        <w:rPr>
          <w:rFonts w:ascii="方正小标宋简体" w:eastAsia="方正小标宋简体"/>
          <w:b/>
          <w:color w:val="000000" w:themeColor="text1"/>
          <w:sz w:val="30"/>
          <w:szCs w:val="30"/>
        </w:rPr>
      </w:pPr>
      <w:r>
        <w:rPr>
          <w:rFonts w:hint="eastAsia" w:ascii="方正小标宋简体" w:eastAsia="方正小标宋简体"/>
          <w:b/>
          <w:color w:val="000000" w:themeColor="text1"/>
          <w:sz w:val="30"/>
          <w:szCs w:val="30"/>
        </w:rPr>
        <w:t>（简易计税）</w:t>
      </w:r>
    </w:p>
    <w:p w14:paraId="4DD9BDF2">
      <w:pPr>
        <w:spacing w:line="600" w:lineRule="exact"/>
        <w:rPr>
          <w:rFonts w:hint="eastAsia" w:ascii="仿宋_GB2312" w:eastAsia="仿宋_GB2312"/>
        </w:rPr>
      </w:pPr>
      <w:r>
        <w:t> </w:t>
      </w:r>
      <w:r>
        <w:rPr>
          <w:rFonts w:hint="eastAsia"/>
        </w:rPr>
        <w:t xml:space="preserve">                                                                           </w:t>
      </w:r>
      <w:r>
        <w:rPr>
          <w:rFonts w:hint="eastAsia" w:ascii="仿宋_GB2312" w:eastAsia="仿宋_GB2312"/>
        </w:rPr>
        <w:t>表</w:t>
      </w:r>
      <w:r>
        <w:rPr>
          <w:rFonts w:hint="eastAsia" w:ascii="仿宋_GB2312" w:eastAsia="仿宋_GB2312"/>
          <w:lang w:val="en-US" w:eastAsia="zh-CN"/>
        </w:rPr>
        <w:t>1</w:t>
      </w:r>
      <w:r>
        <w:rPr>
          <w:rFonts w:hint="eastAsia" w:ascii="仿宋_GB2312" w:eastAsia="仿宋_GB2312"/>
        </w:rPr>
        <w:t>-2</w:t>
      </w:r>
    </w:p>
    <w:tbl>
      <w:tblPr>
        <w:tblStyle w:val="6"/>
        <w:tblW w:w="5011"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16"/>
        <w:gridCol w:w="2030"/>
        <w:gridCol w:w="427"/>
        <w:gridCol w:w="952"/>
        <w:gridCol w:w="952"/>
        <w:gridCol w:w="952"/>
        <w:gridCol w:w="952"/>
        <w:gridCol w:w="952"/>
        <w:gridCol w:w="952"/>
      </w:tblGrid>
      <w:tr w14:paraId="2DAE059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57" w:hRule="atLeast"/>
          <w:jc w:val="center"/>
        </w:trPr>
        <w:tc>
          <w:tcPr>
            <w:tcW w:w="403" w:type="pct"/>
            <w:tcBorders>
              <w:top w:val="outset" w:color="auto" w:sz="8" w:space="0"/>
              <w:left w:val="outset" w:color="auto" w:sz="8" w:space="0"/>
              <w:bottom w:val="single" w:color="auto" w:sz="8" w:space="0"/>
              <w:right w:val="outset" w:color="auto" w:sz="8" w:space="0"/>
            </w:tcBorders>
            <w:vAlign w:val="center"/>
          </w:tcPr>
          <w:p w14:paraId="26C38601">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序号</w:t>
            </w:r>
          </w:p>
        </w:tc>
        <w:tc>
          <w:tcPr>
            <w:tcW w:w="1142" w:type="pct"/>
            <w:tcBorders>
              <w:top w:val="single" w:color="auto" w:sz="8" w:space="0"/>
              <w:left w:val="nil"/>
              <w:bottom w:val="single" w:color="auto" w:sz="8" w:space="0"/>
              <w:right w:val="single" w:color="auto" w:sz="8" w:space="0"/>
            </w:tcBorders>
            <w:vAlign w:val="center"/>
          </w:tcPr>
          <w:p w14:paraId="5F8EAC65">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费用项目名称</w:t>
            </w:r>
          </w:p>
        </w:tc>
        <w:tc>
          <w:tcPr>
            <w:tcW w:w="240" w:type="pct"/>
            <w:tcBorders>
              <w:top w:val="single" w:color="auto" w:sz="8" w:space="0"/>
              <w:left w:val="nil"/>
              <w:bottom w:val="single" w:color="auto" w:sz="4" w:space="0"/>
              <w:right w:val="single" w:color="auto" w:sz="4" w:space="0"/>
            </w:tcBorders>
            <w:textDirection w:val="tbRlV"/>
            <w:vAlign w:val="center"/>
          </w:tcPr>
          <w:p w14:paraId="2CB2C7CC">
            <w:pPr>
              <w:spacing w:line="360" w:lineRule="exact"/>
              <w:ind w:left="113" w:right="113"/>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计算基础</w:t>
            </w:r>
          </w:p>
        </w:tc>
        <w:tc>
          <w:tcPr>
            <w:tcW w:w="535" w:type="pct"/>
            <w:tcBorders>
              <w:top w:val="single" w:color="auto" w:sz="8" w:space="0"/>
              <w:left w:val="single" w:color="auto" w:sz="4" w:space="0"/>
              <w:bottom w:val="single" w:color="auto" w:sz="8" w:space="0"/>
              <w:right w:val="single" w:color="auto" w:sz="8" w:space="0"/>
            </w:tcBorders>
            <w:vAlign w:val="center"/>
          </w:tcPr>
          <w:p w14:paraId="78C0053E">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安装工程（%）</w:t>
            </w:r>
          </w:p>
        </w:tc>
        <w:tc>
          <w:tcPr>
            <w:tcW w:w="535" w:type="pct"/>
            <w:tcBorders>
              <w:top w:val="single" w:color="auto" w:sz="8" w:space="0"/>
              <w:left w:val="single" w:color="auto" w:sz="4" w:space="0"/>
              <w:bottom w:val="single" w:color="auto" w:sz="8" w:space="0"/>
              <w:right w:val="single" w:color="auto" w:sz="8" w:space="0"/>
            </w:tcBorders>
            <w:vAlign w:val="center"/>
          </w:tcPr>
          <w:p w14:paraId="7CE28576">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抗震加固</w:t>
            </w:r>
            <w:r>
              <w:rPr>
                <w:rFonts w:hint="eastAsia" w:ascii="仿宋_GB2312" w:hAnsi="Times New Roman" w:eastAsia="仿宋_GB2312" w:cs="Times New Roman"/>
                <w:sz w:val="24"/>
                <w:szCs w:val="24"/>
                <w:lang w:val="en-US" w:eastAsia="zh-CN"/>
              </w:rPr>
              <w:t>及维修</w:t>
            </w:r>
            <w:r>
              <w:rPr>
                <w:rFonts w:hint="eastAsia" w:ascii="仿宋_GB2312" w:hAnsi="Times New Roman" w:eastAsia="仿宋_GB2312" w:cs="Times New Roman"/>
                <w:sz w:val="24"/>
                <w:szCs w:val="24"/>
              </w:rPr>
              <w:t>（单独拆除、拆除及安装）工程（%）</w:t>
            </w:r>
          </w:p>
        </w:tc>
        <w:tc>
          <w:tcPr>
            <w:tcW w:w="535" w:type="pct"/>
            <w:tcBorders>
              <w:top w:val="single" w:color="auto" w:sz="8" w:space="0"/>
              <w:left w:val="single" w:color="auto" w:sz="4" w:space="0"/>
              <w:bottom w:val="single" w:color="auto" w:sz="8" w:space="0"/>
              <w:right w:val="single" w:color="auto" w:sz="8" w:space="0"/>
            </w:tcBorders>
            <w:vAlign w:val="center"/>
          </w:tcPr>
          <w:p w14:paraId="78DCCFAC">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大规模土石方(人工施工)工程，包工不包料工程（%）</w:t>
            </w:r>
          </w:p>
        </w:tc>
        <w:tc>
          <w:tcPr>
            <w:tcW w:w="535" w:type="pct"/>
            <w:tcBorders>
              <w:top w:val="single" w:color="auto" w:sz="8" w:space="0"/>
              <w:left w:val="single" w:color="auto" w:sz="4" w:space="0"/>
              <w:bottom w:val="single" w:color="auto" w:sz="8" w:space="0"/>
              <w:right w:val="single" w:color="auto" w:sz="8" w:space="0"/>
            </w:tcBorders>
            <w:vAlign w:val="center"/>
          </w:tcPr>
          <w:p w14:paraId="43B369F3">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园林绿化（绿化）工程（%）</w:t>
            </w:r>
          </w:p>
        </w:tc>
        <w:tc>
          <w:tcPr>
            <w:tcW w:w="535" w:type="pct"/>
            <w:tcBorders>
              <w:top w:val="single" w:color="auto" w:sz="8" w:space="0"/>
              <w:left w:val="single" w:color="auto" w:sz="4" w:space="0"/>
              <w:bottom w:val="single" w:color="auto" w:sz="8" w:space="0"/>
              <w:right w:val="single" w:color="auto" w:sz="8" w:space="0"/>
            </w:tcBorders>
            <w:vAlign w:val="center"/>
          </w:tcPr>
          <w:p w14:paraId="5B719789">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单独装饰装修（%）</w:t>
            </w:r>
          </w:p>
        </w:tc>
        <w:tc>
          <w:tcPr>
            <w:tcW w:w="535" w:type="pct"/>
            <w:tcBorders>
              <w:top w:val="single" w:color="auto" w:sz="8" w:space="0"/>
              <w:left w:val="nil"/>
              <w:bottom w:val="single" w:color="auto" w:sz="8" w:space="0"/>
              <w:right w:val="outset" w:color="auto" w:sz="8" w:space="0"/>
            </w:tcBorders>
            <w:vAlign w:val="center"/>
          </w:tcPr>
          <w:p w14:paraId="29B70D02">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市政（管网、水处理设备安装、生活垃圾焚烧、路灯）（%）</w:t>
            </w:r>
          </w:p>
        </w:tc>
      </w:tr>
      <w:tr w14:paraId="6F95FEBD">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19" w:hRule="atLeast"/>
          <w:jc w:val="center"/>
        </w:trPr>
        <w:tc>
          <w:tcPr>
            <w:tcW w:w="715" w:type="dxa"/>
            <w:tcBorders>
              <w:top w:val="outset" w:color="auto" w:sz="6" w:space="0"/>
              <w:left w:val="outset" w:color="auto" w:sz="6" w:space="0"/>
              <w:bottom w:val="outset" w:color="auto" w:sz="6" w:space="0"/>
              <w:right w:val="outset" w:color="auto" w:sz="6" w:space="0"/>
            </w:tcBorders>
            <w:vAlign w:val="center"/>
          </w:tcPr>
          <w:p w14:paraId="178881C7">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lang w:val="en-US" w:eastAsia="zh-CN"/>
              </w:rPr>
              <w:t>1</w:t>
            </w:r>
          </w:p>
        </w:tc>
        <w:tc>
          <w:tcPr>
            <w:tcW w:w="2025" w:type="dxa"/>
            <w:tcBorders>
              <w:top w:val="nil"/>
              <w:left w:val="nil"/>
              <w:bottom w:val="outset" w:color="auto" w:sz="8" w:space="0"/>
              <w:right w:val="single" w:color="auto" w:sz="8" w:space="0"/>
            </w:tcBorders>
            <w:vAlign w:val="center"/>
          </w:tcPr>
          <w:p w14:paraId="3BD47C15">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绿色施工</w:t>
            </w:r>
            <w:r>
              <w:rPr>
                <w:rFonts w:hint="eastAsia" w:ascii="仿宋_GB2312" w:hAnsi="Times New Roman" w:eastAsia="仿宋_GB2312" w:cs="Times New Roman"/>
                <w:sz w:val="24"/>
                <w:szCs w:val="24"/>
                <w:lang w:val="en-US" w:eastAsia="zh-CN"/>
              </w:rPr>
              <w:t>智慧</w:t>
            </w:r>
            <w:r>
              <w:rPr>
                <w:rFonts w:hint="eastAsia" w:ascii="仿宋_GB2312" w:hAnsi="Times New Roman" w:eastAsia="仿宋_GB2312" w:cs="Times New Roman"/>
                <w:sz w:val="24"/>
                <w:szCs w:val="24"/>
              </w:rPr>
              <w:t>管理</w:t>
            </w:r>
          </w:p>
        </w:tc>
        <w:tc>
          <w:tcPr>
            <w:tcW w:w="240" w:type="pct"/>
            <w:vMerge w:val="restart"/>
            <w:tcBorders>
              <w:left w:val="nil"/>
              <w:right w:val="outset" w:color="auto" w:sz="8" w:space="0"/>
            </w:tcBorders>
            <w:textDirection w:val="tbRlV"/>
            <w:vAlign w:val="center"/>
          </w:tcPr>
          <w:p w14:paraId="02C7EA2F">
            <w:pPr>
              <w:spacing w:line="360" w:lineRule="exact"/>
              <w:ind w:left="113" w:right="113"/>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人工费</w:t>
            </w:r>
          </w:p>
        </w:tc>
        <w:tc>
          <w:tcPr>
            <w:tcW w:w="535" w:type="pct"/>
            <w:tcBorders>
              <w:top w:val="single" w:color="auto" w:sz="4" w:space="0"/>
              <w:left w:val="nil"/>
              <w:bottom w:val="single" w:color="auto" w:sz="4" w:space="0"/>
              <w:right w:val="single" w:color="auto" w:sz="8" w:space="0"/>
            </w:tcBorders>
            <w:vAlign w:val="center"/>
          </w:tcPr>
          <w:p w14:paraId="34B7247F">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0.55</w:t>
            </w:r>
          </w:p>
        </w:tc>
        <w:tc>
          <w:tcPr>
            <w:tcW w:w="535" w:type="pct"/>
            <w:tcBorders>
              <w:top w:val="single" w:color="auto" w:sz="4" w:space="0"/>
              <w:left w:val="nil"/>
              <w:bottom w:val="single" w:color="auto" w:sz="4" w:space="0"/>
              <w:right w:val="single" w:color="auto" w:sz="8" w:space="0"/>
            </w:tcBorders>
            <w:vAlign w:val="center"/>
          </w:tcPr>
          <w:p w14:paraId="640E211C">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0.51</w:t>
            </w:r>
          </w:p>
        </w:tc>
        <w:tc>
          <w:tcPr>
            <w:tcW w:w="535" w:type="pct"/>
            <w:tcBorders>
              <w:top w:val="single" w:color="auto" w:sz="4" w:space="0"/>
              <w:left w:val="nil"/>
              <w:bottom w:val="single" w:color="auto" w:sz="4" w:space="0"/>
              <w:right w:val="single" w:color="auto" w:sz="8" w:space="0"/>
            </w:tcBorders>
            <w:vAlign w:val="center"/>
          </w:tcPr>
          <w:p w14:paraId="68067C6E">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0.21</w:t>
            </w:r>
          </w:p>
        </w:tc>
        <w:tc>
          <w:tcPr>
            <w:tcW w:w="535" w:type="pct"/>
            <w:tcBorders>
              <w:top w:val="single" w:color="auto" w:sz="4" w:space="0"/>
              <w:left w:val="nil"/>
              <w:bottom w:val="single" w:color="auto" w:sz="4" w:space="0"/>
              <w:right w:val="single" w:color="auto" w:sz="8" w:space="0"/>
            </w:tcBorders>
            <w:vAlign w:val="center"/>
          </w:tcPr>
          <w:p w14:paraId="5E83D73A">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0.49</w:t>
            </w:r>
          </w:p>
        </w:tc>
        <w:tc>
          <w:tcPr>
            <w:tcW w:w="535" w:type="pct"/>
            <w:tcBorders>
              <w:top w:val="single" w:color="auto" w:sz="4" w:space="0"/>
              <w:left w:val="nil"/>
              <w:bottom w:val="single" w:color="auto" w:sz="4" w:space="0"/>
              <w:right w:val="single" w:color="auto" w:sz="8" w:space="0"/>
            </w:tcBorders>
            <w:vAlign w:val="center"/>
          </w:tcPr>
          <w:p w14:paraId="74E76BC4">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0.38</w:t>
            </w:r>
          </w:p>
        </w:tc>
        <w:tc>
          <w:tcPr>
            <w:tcW w:w="535" w:type="pct"/>
            <w:tcBorders>
              <w:top w:val="single" w:color="auto" w:sz="4" w:space="0"/>
              <w:left w:val="nil"/>
              <w:bottom w:val="outset" w:color="auto" w:sz="8" w:space="0"/>
              <w:right w:val="outset" w:color="auto" w:sz="8" w:space="0"/>
            </w:tcBorders>
            <w:vAlign w:val="center"/>
          </w:tcPr>
          <w:p w14:paraId="01478C32">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0.84</w:t>
            </w:r>
          </w:p>
        </w:tc>
      </w:tr>
      <w:tr w14:paraId="6D5A3DA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1" w:hRule="atLeast"/>
          <w:jc w:val="center"/>
        </w:trPr>
        <w:tc>
          <w:tcPr>
            <w:tcW w:w="715" w:type="dxa"/>
            <w:tcBorders>
              <w:top w:val="outset" w:color="auto" w:sz="6" w:space="0"/>
              <w:left w:val="outset" w:color="auto" w:sz="6" w:space="0"/>
              <w:bottom w:val="outset" w:color="auto" w:sz="6" w:space="0"/>
              <w:right w:val="outset" w:color="auto" w:sz="6" w:space="0"/>
            </w:tcBorders>
            <w:vAlign w:val="center"/>
          </w:tcPr>
          <w:p w14:paraId="0DF1CDCB">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lang w:val="en-US" w:eastAsia="zh-CN"/>
              </w:rPr>
              <w:t>2</w:t>
            </w:r>
          </w:p>
        </w:tc>
        <w:tc>
          <w:tcPr>
            <w:tcW w:w="2025" w:type="dxa"/>
            <w:tcBorders>
              <w:top w:val="nil"/>
              <w:left w:val="nil"/>
              <w:bottom w:val="outset" w:color="auto" w:sz="8" w:space="0"/>
              <w:right w:val="single" w:color="auto" w:sz="8" w:space="0"/>
            </w:tcBorders>
            <w:vAlign w:val="center"/>
          </w:tcPr>
          <w:p w14:paraId="39DF945F">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安全施工</w:t>
            </w:r>
            <w:r>
              <w:rPr>
                <w:rFonts w:hint="eastAsia" w:ascii="仿宋_GB2312" w:hAnsi="Times New Roman" w:eastAsia="仿宋_GB2312" w:cs="Times New Roman"/>
                <w:sz w:val="24"/>
                <w:szCs w:val="24"/>
                <w:lang w:val="en-US" w:eastAsia="zh-CN"/>
              </w:rPr>
              <w:t>智慧</w:t>
            </w:r>
            <w:r>
              <w:rPr>
                <w:rFonts w:hint="eastAsia" w:ascii="仿宋_GB2312" w:hAnsi="Times New Roman" w:eastAsia="仿宋_GB2312" w:cs="Times New Roman"/>
                <w:sz w:val="24"/>
                <w:szCs w:val="24"/>
              </w:rPr>
              <w:t>管理</w:t>
            </w:r>
          </w:p>
        </w:tc>
        <w:tc>
          <w:tcPr>
            <w:tcW w:w="240" w:type="pct"/>
            <w:vMerge w:val="continue"/>
            <w:tcBorders>
              <w:left w:val="nil"/>
              <w:right w:val="outset" w:color="auto" w:sz="8" w:space="0"/>
            </w:tcBorders>
            <w:textDirection w:val="tbRlV"/>
            <w:vAlign w:val="center"/>
          </w:tcPr>
          <w:p w14:paraId="2D508F9F">
            <w:pPr>
              <w:spacing w:line="360" w:lineRule="exact"/>
              <w:ind w:left="113" w:right="113"/>
              <w:jc w:val="center"/>
              <w:rPr>
                <w:rFonts w:hint="eastAsia" w:ascii="仿宋_GB2312" w:hAnsi="Times New Roman" w:eastAsia="仿宋_GB2312" w:cs="Times New Roman"/>
                <w:sz w:val="24"/>
                <w:szCs w:val="24"/>
              </w:rPr>
            </w:pPr>
          </w:p>
        </w:tc>
        <w:tc>
          <w:tcPr>
            <w:tcW w:w="535" w:type="pct"/>
            <w:tcBorders>
              <w:top w:val="single" w:color="auto" w:sz="4" w:space="0"/>
              <w:left w:val="nil"/>
              <w:bottom w:val="single" w:color="auto" w:sz="4" w:space="0"/>
              <w:right w:val="single" w:color="auto" w:sz="8" w:space="0"/>
            </w:tcBorders>
            <w:vAlign w:val="center"/>
          </w:tcPr>
          <w:p w14:paraId="79A9D4BD">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0.87</w:t>
            </w:r>
          </w:p>
        </w:tc>
        <w:tc>
          <w:tcPr>
            <w:tcW w:w="535" w:type="pct"/>
            <w:tcBorders>
              <w:top w:val="single" w:color="auto" w:sz="4" w:space="0"/>
              <w:left w:val="nil"/>
              <w:bottom w:val="single" w:color="auto" w:sz="4" w:space="0"/>
              <w:right w:val="single" w:color="auto" w:sz="8" w:space="0"/>
            </w:tcBorders>
            <w:vAlign w:val="center"/>
          </w:tcPr>
          <w:p w14:paraId="0A5C7AD8">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0.81</w:t>
            </w:r>
          </w:p>
        </w:tc>
        <w:tc>
          <w:tcPr>
            <w:tcW w:w="535" w:type="pct"/>
            <w:tcBorders>
              <w:top w:val="single" w:color="auto" w:sz="4" w:space="0"/>
              <w:left w:val="nil"/>
              <w:bottom w:val="single" w:color="auto" w:sz="4" w:space="0"/>
              <w:right w:val="single" w:color="auto" w:sz="8" w:space="0"/>
            </w:tcBorders>
            <w:vAlign w:val="center"/>
          </w:tcPr>
          <w:p w14:paraId="5F49C4DF">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0.33</w:t>
            </w:r>
          </w:p>
        </w:tc>
        <w:tc>
          <w:tcPr>
            <w:tcW w:w="535" w:type="pct"/>
            <w:tcBorders>
              <w:top w:val="single" w:color="auto" w:sz="4" w:space="0"/>
              <w:left w:val="nil"/>
              <w:bottom w:val="single" w:color="auto" w:sz="4" w:space="0"/>
              <w:right w:val="single" w:color="auto" w:sz="8" w:space="0"/>
            </w:tcBorders>
            <w:vAlign w:val="center"/>
          </w:tcPr>
          <w:p w14:paraId="625426EF">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0.75</w:t>
            </w:r>
          </w:p>
        </w:tc>
        <w:tc>
          <w:tcPr>
            <w:tcW w:w="535" w:type="pct"/>
            <w:tcBorders>
              <w:top w:val="single" w:color="auto" w:sz="4" w:space="0"/>
              <w:left w:val="nil"/>
              <w:bottom w:val="single" w:color="auto" w:sz="4" w:space="0"/>
              <w:right w:val="single" w:color="auto" w:sz="8" w:space="0"/>
            </w:tcBorders>
            <w:vAlign w:val="center"/>
          </w:tcPr>
          <w:p w14:paraId="0062B5A7">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0.59</w:t>
            </w:r>
          </w:p>
        </w:tc>
        <w:tc>
          <w:tcPr>
            <w:tcW w:w="535" w:type="pct"/>
            <w:tcBorders>
              <w:top w:val="nil"/>
              <w:left w:val="nil"/>
              <w:bottom w:val="single" w:color="auto" w:sz="4" w:space="0"/>
              <w:right w:val="outset" w:color="auto" w:sz="8" w:space="0"/>
            </w:tcBorders>
            <w:vAlign w:val="center"/>
          </w:tcPr>
          <w:p w14:paraId="4CC43AC3">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1.30</w:t>
            </w:r>
          </w:p>
        </w:tc>
      </w:tr>
      <w:tr w14:paraId="605B58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7" w:hRule="atLeast"/>
          <w:jc w:val="center"/>
        </w:trPr>
        <w:tc>
          <w:tcPr>
            <w:tcW w:w="715" w:type="dxa"/>
            <w:tcBorders>
              <w:top w:val="outset" w:color="auto" w:sz="6" w:space="0"/>
              <w:left w:val="outset" w:color="auto" w:sz="6" w:space="0"/>
              <w:bottom w:val="outset" w:color="auto" w:sz="6" w:space="0"/>
              <w:right w:val="outset" w:color="auto" w:sz="6" w:space="0"/>
            </w:tcBorders>
            <w:vAlign w:val="center"/>
          </w:tcPr>
          <w:p w14:paraId="31110C2B">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lang w:val="en-US" w:eastAsia="zh-CN"/>
              </w:rPr>
              <w:t>3</w:t>
            </w:r>
          </w:p>
        </w:tc>
        <w:tc>
          <w:tcPr>
            <w:tcW w:w="2025" w:type="dxa"/>
            <w:tcBorders>
              <w:top w:val="nil"/>
              <w:left w:val="nil"/>
              <w:bottom w:val="single" w:color="auto" w:sz="4" w:space="0"/>
              <w:right w:val="single" w:color="auto" w:sz="8" w:space="0"/>
            </w:tcBorders>
            <w:vAlign w:val="center"/>
          </w:tcPr>
          <w:p w14:paraId="6C07B86A">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物资</w:t>
            </w:r>
            <w:r>
              <w:rPr>
                <w:rFonts w:hint="eastAsia" w:ascii="仿宋_GB2312" w:hAnsi="Times New Roman" w:eastAsia="仿宋_GB2312" w:cs="Times New Roman"/>
                <w:sz w:val="24"/>
                <w:szCs w:val="24"/>
                <w:lang w:val="en-US" w:eastAsia="zh-CN"/>
              </w:rPr>
              <w:t>智慧</w:t>
            </w:r>
            <w:r>
              <w:rPr>
                <w:rFonts w:hint="eastAsia" w:ascii="仿宋_GB2312" w:hAnsi="Times New Roman" w:eastAsia="仿宋_GB2312" w:cs="Times New Roman"/>
                <w:sz w:val="24"/>
                <w:szCs w:val="24"/>
              </w:rPr>
              <w:t>管理</w:t>
            </w:r>
          </w:p>
        </w:tc>
        <w:tc>
          <w:tcPr>
            <w:tcW w:w="240" w:type="pct"/>
            <w:vMerge w:val="continue"/>
            <w:tcBorders>
              <w:left w:val="nil"/>
              <w:right w:val="outset" w:color="auto" w:sz="8" w:space="0"/>
            </w:tcBorders>
            <w:textDirection w:val="tbRlV"/>
            <w:vAlign w:val="center"/>
          </w:tcPr>
          <w:p w14:paraId="282982BB">
            <w:pPr>
              <w:spacing w:line="360" w:lineRule="exact"/>
              <w:ind w:left="113" w:right="113"/>
              <w:jc w:val="center"/>
              <w:rPr>
                <w:rFonts w:hint="eastAsia" w:ascii="仿宋_GB2312" w:hAnsi="Times New Roman" w:eastAsia="仿宋_GB2312" w:cs="Times New Roman"/>
                <w:sz w:val="24"/>
                <w:szCs w:val="24"/>
              </w:rPr>
            </w:pPr>
          </w:p>
        </w:tc>
        <w:tc>
          <w:tcPr>
            <w:tcW w:w="535" w:type="pct"/>
            <w:tcBorders>
              <w:top w:val="single" w:color="auto" w:sz="4" w:space="0"/>
              <w:left w:val="nil"/>
              <w:bottom w:val="single" w:color="auto" w:sz="4" w:space="0"/>
              <w:right w:val="single" w:color="auto" w:sz="8" w:space="0"/>
            </w:tcBorders>
            <w:vAlign w:val="center"/>
          </w:tcPr>
          <w:p w14:paraId="2AD03B95">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0.20</w:t>
            </w:r>
          </w:p>
        </w:tc>
        <w:tc>
          <w:tcPr>
            <w:tcW w:w="535" w:type="pct"/>
            <w:tcBorders>
              <w:top w:val="single" w:color="auto" w:sz="4" w:space="0"/>
              <w:left w:val="nil"/>
              <w:bottom w:val="single" w:color="auto" w:sz="4" w:space="0"/>
              <w:right w:val="single" w:color="auto" w:sz="8" w:space="0"/>
            </w:tcBorders>
            <w:vAlign w:val="center"/>
          </w:tcPr>
          <w:p w14:paraId="386B5D65">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0.19</w:t>
            </w:r>
          </w:p>
        </w:tc>
        <w:tc>
          <w:tcPr>
            <w:tcW w:w="535" w:type="pct"/>
            <w:tcBorders>
              <w:top w:val="single" w:color="auto" w:sz="4" w:space="0"/>
              <w:left w:val="nil"/>
              <w:bottom w:val="single" w:color="auto" w:sz="4" w:space="0"/>
              <w:right w:val="single" w:color="auto" w:sz="8" w:space="0"/>
            </w:tcBorders>
            <w:vAlign w:val="center"/>
          </w:tcPr>
          <w:p w14:paraId="14213D93">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0.07</w:t>
            </w:r>
          </w:p>
        </w:tc>
        <w:tc>
          <w:tcPr>
            <w:tcW w:w="535" w:type="pct"/>
            <w:tcBorders>
              <w:top w:val="single" w:color="auto" w:sz="4" w:space="0"/>
              <w:left w:val="nil"/>
              <w:bottom w:val="single" w:color="auto" w:sz="4" w:space="0"/>
              <w:right w:val="single" w:color="auto" w:sz="8" w:space="0"/>
            </w:tcBorders>
            <w:vAlign w:val="center"/>
          </w:tcPr>
          <w:p w14:paraId="57460152">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0.17</w:t>
            </w:r>
          </w:p>
        </w:tc>
        <w:tc>
          <w:tcPr>
            <w:tcW w:w="535" w:type="pct"/>
            <w:tcBorders>
              <w:top w:val="single" w:color="auto" w:sz="4" w:space="0"/>
              <w:left w:val="nil"/>
              <w:bottom w:val="single" w:color="auto" w:sz="4" w:space="0"/>
              <w:right w:val="single" w:color="auto" w:sz="8" w:space="0"/>
            </w:tcBorders>
            <w:vAlign w:val="center"/>
          </w:tcPr>
          <w:p w14:paraId="345E4E8D">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0.13</w:t>
            </w:r>
          </w:p>
        </w:tc>
        <w:tc>
          <w:tcPr>
            <w:tcW w:w="535" w:type="pct"/>
            <w:tcBorders>
              <w:top w:val="single" w:color="auto" w:sz="4" w:space="0"/>
              <w:left w:val="nil"/>
              <w:bottom w:val="single" w:color="auto" w:sz="4" w:space="0"/>
              <w:right w:val="outset" w:color="auto" w:sz="8" w:space="0"/>
            </w:tcBorders>
            <w:vAlign w:val="center"/>
          </w:tcPr>
          <w:p w14:paraId="49D87ED1">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0.30</w:t>
            </w:r>
          </w:p>
        </w:tc>
      </w:tr>
      <w:tr w14:paraId="3942295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2" w:hRule="atLeast"/>
          <w:jc w:val="center"/>
        </w:trPr>
        <w:tc>
          <w:tcPr>
            <w:tcW w:w="715" w:type="dxa"/>
            <w:tcBorders>
              <w:top w:val="outset" w:color="auto" w:sz="6" w:space="0"/>
              <w:left w:val="outset" w:color="auto" w:sz="6" w:space="0"/>
              <w:bottom w:val="outset" w:color="auto" w:sz="6" w:space="0"/>
              <w:right w:val="outset" w:color="auto" w:sz="6" w:space="0"/>
            </w:tcBorders>
            <w:vAlign w:val="center"/>
          </w:tcPr>
          <w:p w14:paraId="1A30918E">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lang w:val="en-US" w:eastAsia="zh-CN"/>
              </w:rPr>
              <w:t>4</w:t>
            </w:r>
          </w:p>
        </w:tc>
        <w:tc>
          <w:tcPr>
            <w:tcW w:w="2025" w:type="dxa"/>
            <w:tcBorders>
              <w:top w:val="single" w:color="auto" w:sz="4" w:space="0"/>
              <w:left w:val="nil"/>
              <w:bottom w:val="outset" w:color="auto" w:sz="8" w:space="0"/>
              <w:right w:val="single" w:color="auto" w:sz="8" w:space="0"/>
            </w:tcBorders>
            <w:vAlign w:val="center"/>
          </w:tcPr>
          <w:p w14:paraId="7A67EAC2">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质量</w:t>
            </w:r>
            <w:r>
              <w:rPr>
                <w:rFonts w:hint="eastAsia" w:ascii="仿宋_GB2312" w:hAnsi="Times New Roman" w:eastAsia="仿宋_GB2312" w:cs="Times New Roman"/>
                <w:sz w:val="24"/>
                <w:szCs w:val="24"/>
                <w:lang w:val="en-US" w:eastAsia="zh-CN"/>
              </w:rPr>
              <w:t>智慧</w:t>
            </w:r>
            <w:r>
              <w:rPr>
                <w:rFonts w:hint="eastAsia" w:ascii="仿宋_GB2312" w:hAnsi="Times New Roman" w:eastAsia="仿宋_GB2312" w:cs="Times New Roman"/>
                <w:sz w:val="24"/>
                <w:szCs w:val="24"/>
              </w:rPr>
              <w:t>管理</w:t>
            </w:r>
          </w:p>
        </w:tc>
        <w:tc>
          <w:tcPr>
            <w:tcW w:w="240" w:type="pct"/>
            <w:vMerge w:val="continue"/>
            <w:tcBorders>
              <w:left w:val="nil"/>
              <w:right w:val="outset" w:color="auto" w:sz="8" w:space="0"/>
            </w:tcBorders>
            <w:textDirection w:val="tbRlV"/>
            <w:vAlign w:val="center"/>
          </w:tcPr>
          <w:p w14:paraId="6EEF6145">
            <w:pPr>
              <w:spacing w:line="360" w:lineRule="exact"/>
              <w:ind w:left="113" w:right="113"/>
              <w:jc w:val="center"/>
              <w:rPr>
                <w:rFonts w:hint="eastAsia" w:ascii="仿宋_GB2312" w:hAnsi="Times New Roman" w:eastAsia="仿宋_GB2312" w:cs="Times New Roman"/>
                <w:sz w:val="24"/>
                <w:szCs w:val="24"/>
              </w:rPr>
            </w:pPr>
          </w:p>
        </w:tc>
        <w:tc>
          <w:tcPr>
            <w:tcW w:w="535" w:type="pct"/>
            <w:tcBorders>
              <w:top w:val="single" w:color="auto" w:sz="4" w:space="0"/>
              <w:left w:val="nil"/>
              <w:bottom w:val="single" w:color="auto" w:sz="4" w:space="0"/>
              <w:right w:val="single" w:color="auto" w:sz="8" w:space="0"/>
            </w:tcBorders>
            <w:vAlign w:val="center"/>
          </w:tcPr>
          <w:p w14:paraId="681AC97A">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0.21</w:t>
            </w:r>
          </w:p>
        </w:tc>
        <w:tc>
          <w:tcPr>
            <w:tcW w:w="535" w:type="pct"/>
            <w:tcBorders>
              <w:top w:val="single" w:color="auto" w:sz="4" w:space="0"/>
              <w:left w:val="nil"/>
              <w:bottom w:val="single" w:color="auto" w:sz="4" w:space="0"/>
              <w:right w:val="single" w:color="auto" w:sz="8" w:space="0"/>
            </w:tcBorders>
            <w:vAlign w:val="center"/>
          </w:tcPr>
          <w:p w14:paraId="7773AE6F">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0.18</w:t>
            </w:r>
          </w:p>
        </w:tc>
        <w:tc>
          <w:tcPr>
            <w:tcW w:w="535" w:type="pct"/>
            <w:tcBorders>
              <w:top w:val="single" w:color="auto" w:sz="4" w:space="0"/>
              <w:left w:val="nil"/>
              <w:bottom w:val="single" w:color="auto" w:sz="4" w:space="0"/>
              <w:right w:val="single" w:color="auto" w:sz="8" w:space="0"/>
            </w:tcBorders>
            <w:vAlign w:val="center"/>
          </w:tcPr>
          <w:p w14:paraId="7550B4A9">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0.08</w:t>
            </w:r>
          </w:p>
        </w:tc>
        <w:tc>
          <w:tcPr>
            <w:tcW w:w="535" w:type="pct"/>
            <w:tcBorders>
              <w:top w:val="single" w:color="auto" w:sz="4" w:space="0"/>
              <w:left w:val="nil"/>
              <w:bottom w:val="single" w:color="auto" w:sz="4" w:space="0"/>
              <w:right w:val="single" w:color="auto" w:sz="8" w:space="0"/>
            </w:tcBorders>
            <w:vAlign w:val="center"/>
          </w:tcPr>
          <w:p w14:paraId="661AB50C">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0.18</w:t>
            </w:r>
          </w:p>
        </w:tc>
        <w:tc>
          <w:tcPr>
            <w:tcW w:w="535" w:type="pct"/>
            <w:tcBorders>
              <w:top w:val="single" w:color="auto" w:sz="4" w:space="0"/>
              <w:left w:val="nil"/>
              <w:bottom w:val="single" w:color="auto" w:sz="4" w:space="0"/>
              <w:right w:val="single" w:color="auto" w:sz="8" w:space="0"/>
            </w:tcBorders>
            <w:vAlign w:val="center"/>
          </w:tcPr>
          <w:p w14:paraId="35B32AE5">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0.15</w:t>
            </w:r>
          </w:p>
        </w:tc>
        <w:tc>
          <w:tcPr>
            <w:tcW w:w="535" w:type="pct"/>
            <w:tcBorders>
              <w:top w:val="single" w:color="auto" w:sz="4" w:space="0"/>
              <w:left w:val="nil"/>
              <w:bottom w:val="outset" w:color="auto" w:sz="8" w:space="0"/>
              <w:right w:val="outset" w:color="auto" w:sz="8" w:space="0"/>
            </w:tcBorders>
            <w:vAlign w:val="center"/>
          </w:tcPr>
          <w:p w14:paraId="790CDFC8">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0.32</w:t>
            </w:r>
          </w:p>
        </w:tc>
      </w:tr>
      <w:tr w14:paraId="0CD8532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715" w:type="dxa"/>
            <w:tcBorders>
              <w:top w:val="outset" w:color="auto" w:sz="6" w:space="0"/>
              <w:left w:val="outset" w:color="auto" w:sz="6" w:space="0"/>
              <w:bottom w:val="outset" w:color="auto" w:sz="6" w:space="0"/>
              <w:right w:val="outset" w:color="auto" w:sz="6" w:space="0"/>
            </w:tcBorders>
            <w:vAlign w:val="center"/>
          </w:tcPr>
          <w:p w14:paraId="1CF5B5A5">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lang w:val="en-US" w:eastAsia="zh-CN"/>
              </w:rPr>
              <w:t>5</w:t>
            </w:r>
          </w:p>
        </w:tc>
        <w:tc>
          <w:tcPr>
            <w:tcW w:w="2025" w:type="dxa"/>
            <w:tcBorders>
              <w:top w:val="nil"/>
              <w:left w:val="nil"/>
              <w:bottom w:val="outset" w:color="auto" w:sz="8" w:space="0"/>
              <w:right w:val="single" w:color="auto" w:sz="8" w:space="0"/>
            </w:tcBorders>
            <w:vAlign w:val="center"/>
          </w:tcPr>
          <w:p w14:paraId="2F0303DA">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视频监控系统</w:t>
            </w:r>
          </w:p>
        </w:tc>
        <w:tc>
          <w:tcPr>
            <w:tcW w:w="240" w:type="pct"/>
            <w:vMerge w:val="continue"/>
            <w:tcBorders>
              <w:left w:val="nil"/>
              <w:bottom w:val="single" w:color="auto" w:sz="4" w:space="0"/>
              <w:right w:val="outset" w:color="auto" w:sz="8" w:space="0"/>
            </w:tcBorders>
            <w:textDirection w:val="tbRlV"/>
            <w:vAlign w:val="center"/>
          </w:tcPr>
          <w:p w14:paraId="3FA6CFE6">
            <w:pPr>
              <w:spacing w:line="360" w:lineRule="exact"/>
              <w:ind w:left="113" w:right="113"/>
              <w:jc w:val="center"/>
              <w:rPr>
                <w:rFonts w:hint="eastAsia" w:ascii="仿宋_GB2312" w:hAnsi="Times New Roman" w:eastAsia="仿宋_GB2312" w:cs="Times New Roman"/>
                <w:sz w:val="24"/>
                <w:szCs w:val="24"/>
              </w:rPr>
            </w:pPr>
          </w:p>
        </w:tc>
        <w:tc>
          <w:tcPr>
            <w:tcW w:w="535" w:type="pct"/>
            <w:tcBorders>
              <w:top w:val="single" w:color="auto" w:sz="4" w:space="0"/>
              <w:left w:val="nil"/>
              <w:bottom w:val="single" w:color="auto" w:sz="4" w:space="0"/>
              <w:right w:val="single" w:color="auto" w:sz="8" w:space="0"/>
            </w:tcBorders>
            <w:vAlign w:val="center"/>
          </w:tcPr>
          <w:p w14:paraId="63ED98A3">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0.22</w:t>
            </w:r>
          </w:p>
        </w:tc>
        <w:tc>
          <w:tcPr>
            <w:tcW w:w="535" w:type="pct"/>
            <w:tcBorders>
              <w:top w:val="single" w:color="auto" w:sz="4" w:space="0"/>
              <w:left w:val="nil"/>
              <w:bottom w:val="single" w:color="auto" w:sz="4" w:space="0"/>
              <w:right w:val="single" w:color="auto" w:sz="8" w:space="0"/>
            </w:tcBorders>
            <w:vAlign w:val="center"/>
          </w:tcPr>
          <w:p w14:paraId="50977750">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0.20</w:t>
            </w:r>
          </w:p>
        </w:tc>
        <w:tc>
          <w:tcPr>
            <w:tcW w:w="535" w:type="pct"/>
            <w:tcBorders>
              <w:top w:val="single" w:color="auto" w:sz="4" w:space="0"/>
              <w:left w:val="nil"/>
              <w:bottom w:val="single" w:color="auto" w:sz="4" w:space="0"/>
              <w:right w:val="single" w:color="auto" w:sz="8" w:space="0"/>
            </w:tcBorders>
            <w:vAlign w:val="center"/>
          </w:tcPr>
          <w:p w14:paraId="1F80A8C2">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0.08</w:t>
            </w:r>
          </w:p>
        </w:tc>
        <w:tc>
          <w:tcPr>
            <w:tcW w:w="535" w:type="pct"/>
            <w:tcBorders>
              <w:top w:val="single" w:color="auto" w:sz="4" w:space="0"/>
              <w:left w:val="nil"/>
              <w:bottom w:val="single" w:color="auto" w:sz="4" w:space="0"/>
              <w:right w:val="single" w:color="auto" w:sz="8" w:space="0"/>
            </w:tcBorders>
            <w:vAlign w:val="center"/>
          </w:tcPr>
          <w:p w14:paraId="3D6E01C2">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0.18</w:t>
            </w:r>
          </w:p>
        </w:tc>
        <w:tc>
          <w:tcPr>
            <w:tcW w:w="535" w:type="pct"/>
            <w:tcBorders>
              <w:top w:val="single" w:color="auto" w:sz="4" w:space="0"/>
              <w:left w:val="nil"/>
              <w:bottom w:val="single" w:color="auto" w:sz="4" w:space="0"/>
              <w:right w:val="single" w:color="auto" w:sz="8" w:space="0"/>
            </w:tcBorders>
            <w:vAlign w:val="center"/>
          </w:tcPr>
          <w:p w14:paraId="18214B7B">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0.14</w:t>
            </w:r>
          </w:p>
        </w:tc>
        <w:tc>
          <w:tcPr>
            <w:tcW w:w="535" w:type="pct"/>
            <w:tcBorders>
              <w:top w:val="nil"/>
              <w:left w:val="nil"/>
              <w:bottom w:val="single" w:color="auto" w:sz="4" w:space="0"/>
              <w:right w:val="outset" w:color="auto" w:sz="8" w:space="0"/>
            </w:tcBorders>
            <w:vAlign w:val="center"/>
          </w:tcPr>
          <w:p w14:paraId="6DD98FD3">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0.33</w:t>
            </w:r>
          </w:p>
        </w:tc>
      </w:tr>
      <w:tr w14:paraId="3A46077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704" w:hRule="atLeast"/>
          <w:jc w:val="center"/>
        </w:trPr>
        <w:tc>
          <w:tcPr>
            <w:tcW w:w="715" w:type="dxa"/>
            <w:tcBorders>
              <w:top w:val="outset" w:color="auto" w:sz="6" w:space="0"/>
              <w:left w:val="outset" w:color="auto" w:sz="6" w:space="0"/>
              <w:bottom w:val="outset" w:color="auto" w:sz="6" w:space="0"/>
              <w:right w:val="outset" w:color="auto" w:sz="6" w:space="0"/>
            </w:tcBorders>
            <w:vAlign w:val="center"/>
          </w:tcPr>
          <w:p w14:paraId="7463013E">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lang w:val="en-US" w:eastAsia="zh-CN"/>
              </w:rPr>
              <w:t>6</w:t>
            </w:r>
          </w:p>
        </w:tc>
        <w:tc>
          <w:tcPr>
            <w:tcW w:w="2025" w:type="dxa"/>
            <w:tcBorders>
              <w:top w:val="nil"/>
              <w:left w:val="nil"/>
              <w:bottom w:val="outset" w:color="auto" w:sz="8" w:space="0"/>
              <w:right w:val="single" w:color="auto" w:sz="8" w:space="0"/>
            </w:tcBorders>
            <w:vAlign w:val="center"/>
          </w:tcPr>
          <w:p w14:paraId="2FB51D71">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生产</w:t>
            </w:r>
            <w:r>
              <w:rPr>
                <w:rFonts w:hint="eastAsia" w:ascii="仿宋_GB2312" w:hAnsi="Times New Roman" w:eastAsia="仿宋_GB2312" w:cs="Times New Roman"/>
                <w:sz w:val="24"/>
                <w:szCs w:val="24"/>
                <w:lang w:val="en-US" w:eastAsia="zh-CN"/>
              </w:rPr>
              <w:t>智慧</w:t>
            </w:r>
            <w:r>
              <w:rPr>
                <w:rFonts w:hint="eastAsia" w:ascii="仿宋_GB2312" w:hAnsi="Times New Roman" w:eastAsia="仿宋_GB2312" w:cs="Times New Roman"/>
                <w:sz w:val="24"/>
                <w:szCs w:val="24"/>
              </w:rPr>
              <w:t>管理</w:t>
            </w:r>
          </w:p>
        </w:tc>
        <w:tc>
          <w:tcPr>
            <w:tcW w:w="240" w:type="pct"/>
            <w:vMerge w:val="continue"/>
            <w:tcBorders>
              <w:left w:val="nil"/>
              <w:bottom w:val="single" w:color="auto" w:sz="4" w:space="0"/>
              <w:right w:val="outset" w:color="auto" w:sz="8" w:space="0"/>
            </w:tcBorders>
            <w:textDirection w:val="tbRlV"/>
            <w:vAlign w:val="center"/>
          </w:tcPr>
          <w:p w14:paraId="20A325EE">
            <w:pPr>
              <w:spacing w:line="360" w:lineRule="exact"/>
              <w:ind w:left="113" w:right="113"/>
              <w:jc w:val="center"/>
              <w:rPr>
                <w:rFonts w:hint="eastAsia" w:ascii="仿宋_GB2312" w:hAnsi="Times New Roman" w:eastAsia="仿宋_GB2312" w:cs="Times New Roman"/>
                <w:sz w:val="24"/>
                <w:szCs w:val="24"/>
              </w:rPr>
            </w:pPr>
          </w:p>
        </w:tc>
        <w:tc>
          <w:tcPr>
            <w:tcW w:w="535" w:type="pct"/>
            <w:tcBorders>
              <w:top w:val="single" w:color="auto" w:sz="4" w:space="0"/>
              <w:left w:val="nil"/>
              <w:bottom w:val="single" w:color="auto" w:sz="4" w:space="0"/>
              <w:right w:val="single" w:color="auto" w:sz="8" w:space="0"/>
            </w:tcBorders>
            <w:vAlign w:val="center"/>
          </w:tcPr>
          <w:p w14:paraId="47889F55">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0.18</w:t>
            </w:r>
          </w:p>
        </w:tc>
        <w:tc>
          <w:tcPr>
            <w:tcW w:w="535" w:type="pct"/>
            <w:tcBorders>
              <w:top w:val="single" w:color="auto" w:sz="4" w:space="0"/>
              <w:left w:val="nil"/>
              <w:bottom w:val="single" w:color="auto" w:sz="4" w:space="0"/>
              <w:right w:val="single" w:color="auto" w:sz="8" w:space="0"/>
            </w:tcBorders>
            <w:vAlign w:val="center"/>
          </w:tcPr>
          <w:p w14:paraId="1985F383">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0.17</w:t>
            </w:r>
          </w:p>
        </w:tc>
        <w:tc>
          <w:tcPr>
            <w:tcW w:w="535" w:type="pct"/>
            <w:tcBorders>
              <w:top w:val="single" w:color="auto" w:sz="4" w:space="0"/>
              <w:left w:val="nil"/>
              <w:bottom w:val="single" w:color="auto" w:sz="4" w:space="0"/>
              <w:right w:val="single" w:color="auto" w:sz="8" w:space="0"/>
            </w:tcBorders>
            <w:vAlign w:val="center"/>
          </w:tcPr>
          <w:p w14:paraId="2CFEC0AA">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0.07</w:t>
            </w:r>
          </w:p>
        </w:tc>
        <w:tc>
          <w:tcPr>
            <w:tcW w:w="535" w:type="pct"/>
            <w:tcBorders>
              <w:top w:val="single" w:color="auto" w:sz="4" w:space="0"/>
              <w:left w:val="nil"/>
              <w:bottom w:val="single" w:color="auto" w:sz="4" w:space="0"/>
              <w:right w:val="single" w:color="auto" w:sz="8" w:space="0"/>
            </w:tcBorders>
            <w:vAlign w:val="center"/>
          </w:tcPr>
          <w:p w14:paraId="44B81CEF">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0.16</w:t>
            </w:r>
          </w:p>
        </w:tc>
        <w:tc>
          <w:tcPr>
            <w:tcW w:w="535" w:type="pct"/>
            <w:tcBorders>
              <w:top w:val="single" w:color="auto" w:sz="4" w:space="0"/>
              <w:left w:val="nil"/>
              <w:bottom w:val="single" w:color="auto" w:sz="4" w:space="0"/>
              <w:right w:val="single" w:color="auto" w:sz="8" w:space="0"/>
            </w:tcBorders>
            <w:vAlign w:val="center"/>
          </w:tcPr>
          <w:p w14:paraId="48B72B5F">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0.12</w:t>
            </w:r>
          </w:p>
        </w:tc>
        <w:tc>
          <w:tcPr>
            <w:tcW w:w="535" w:type="pct"/>
            <w:tcBorders>
              <w:top w:val="nil"/>
              <w:left w:val="nil"/>
              <w:bottom w:val="single" w:color="auto" w:sz="4" w:space="0"/>
              <w:right w:val="outset" w:color="auto" w:sz="8" w:space="0"/>
            </w:tcBorders>
            <w:vAlign w:val="center"/>
          </w:tcPr>
          <w:p w14:paraId="217606BC">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0.28</w:t>
            </w:r>
          </w:p>
        </w:tc>
      </w:tr>
      <w:tr w14:paraId="2DA29A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1" w:hRule="atLeast"/>
          <w:jc w:val="center"/>
        </w:trPr>
        <w:tc>
          <w:tcPr>
            <w:tcW w:w="715" w:type="dxa"/>
            <w:tcBorders>
              <w:top w:val="outset" w:color="auto" w:sz="6" w:space="0"/>
              <w:left w:val="outset" w:color="auto" w:sz="6" w:space="0"/>
              <w:bottom w:val="outset" w:color="auto" w:sz="6" w:space="0"/>
              <w:right w:val="outset" w:color="auto" w:sz="6" w:space="0"/>
            </w:tcBorders>
            <w:vAlign w:val="center"/>
          </w:tcPr>
          <w:p w14:paraId="7DCF3EB7">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lang w:val="en-US" w:eastAsia="zh-CN"/>
              </w:rPr>
              <w:t>7</w:t>
            </w:r>
          </w:p>
        </w:tc>
        <w:tc>
          <w:tcPr>
            <w:tcW w:w="2025" w:type="dxa"/>
            <w:tcBorders>
              <w:top w:val="nil"/>
              <w:left w:val="nil"/>
              <w:bottom w:val="outset" w:color="auto" w:sz="8" w:space="0"/>
              <w:right w:val="single" w:color="auto" w:sz="8" w:space="0"/>
            </w:tcBorders>
            <w:vAlign w:val="center"/>
          </w:tcPr>
          <w:p w14:paraId="31D04ADC">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智慧工地平台</w:t>
            </w:r>
          </w:p>
        </w:tc>
        <w:tc>
          <w:tcPr>
            <w:tcW w:w="240" w:type="pct"/>
            <w:vMerge w:val="continue"/>
            <w:tcBorders>
              <w:left w:val="nil"/>
              <w:bottom w:val="single" w:color="auto" w:sz="4" w:space="0"/>
              <w:right w:val="outset" w:color="auto" w:sz="8" w:space="0"/>
            </w:tcBorders>
            <w:textDirection w:val="tbRlV"/>
            <w:vAlign w:val="center"/>
          </w:tcPr>
          <w:p w14:paraId="1C87CB71">
            <w:pPr>
              <w:spacing w:line="360" w:lineRule="exact"/>
              <w:ind w:left="113" w:right="113"/>
              <w:jc w:val="center"/>
              <w:rPr>
                <w:rFonts w:hint="eastAsia" w:ascii="仿宋_GB2312" w:hAnsi="Times New Roman" w:eastAsia="仿宋_GB2312" w:cs="Times New Roman"/>
                <w:sz w:val="24"/>
                <w:szCs w:val="24"/>
              </w:rPr>
            </w:pPr>
          </w:p>
        </w:tc>
        <w:tc>
          <w:tcPr>
            <w:tcW w:w="535" w:type="pct"/>
            <w:tcBorders>
              <w:top w:val="single" w:color="auto" w:sz="4" w:space="0"/>
              <w:left w:val="nil"/>
              <w:bottom w:val="single" w:color="auto" w:sz="4" w:space="0"/>
              <w:right w:val="single" w:color="auto" w:sz="8" w:space="0"/>
            </w:tcBorders>
            <w:vAlign w:val="center"/>
          </w:tcPr>
          <w:p w14:paraId="69B9B2A7">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0.78</w:t>
            </w:r>
          </w:p>
        </w:tc>
        <w:tc>
          <w:tcPr>
            <w:tcW w:w="535" w:type="pct"/>
            <w:tcBorders>
              <w:top w:val="single" w:color="auto" w:sz="4" w:space="0"/>
              <w:left w:val="nil"/>
              <w:bottom w:val="single" w:color="auto" w:sz="4" w:space="0"/>
              <w:right w:val="single" w:color="auto" w:sz="8" w:space="0"/>
            </w:tcBorders>
            <w:vAlign w:val="center"/>
          </w:tcPr>
          <w:p w14:paraId="58D62D85">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0.73</w:t>
            </w:r>
          </w:p>
        </w:tc>
        <w:tc>
          <w:tcPr>
            <w:tcW w:w="535" w:type="pct"/>
            <w:tcBorders>
              <w:top w:val="single" w:color="auto" w:sz="4" w:space="0"/>
              <w:left w:val="nil"/>
              <w:bottom w:val="single" w:color="auto" w:sz="4" w:space="0"/>
              <w:right w:val="single" w:color="auto" w:sz="8" w:space="0"/>
            </w:tcBorders>
            <w:vAlign w:val="center"/>
          </w:tcPr>
          <w:p w14:paraId="14BD216F">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0.32</w:t>
            </w:r>
          </w:p>
        </w:tc>
        <w:tc>
          <w:tcPr>
            <w:tcW w:w="535" w:type="pct"/>
            <w:tcBorders>
              <w:top w:val="single" w:color="auto" w:sz="4" w:space="0"/>
              <w:left w:val="nil"/>
              <w:bottom w:val="single" w:color="auto" w:sz="4" w:space="0"/>
              <w:right w:val="single" w:color="auto" w:sz="8" w:space="0"/>
            </w:tcBorders>
            <w:vAlign w:val="center"/>
          </w:tcPr>
          <w:p w14:paraId="415B92B9">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0.68</w:t>
            </w:r>
          </w:p>
        </w:tc>
        <w:tc>
          <w:tcPr>
            <w:tcW w:w="535" w:type="pct"/>
            <w:tcBorders>
              <w:top w:val="single" w:color="auto" w:sz="4" w:space="0"/>
              <w:left w:val="nil"/>
              <w:bottom w:val="single" w:color="auto" w:sz="4" w:space="0"/>
              <w:right w:val="single" w:color="auto" w:sz="8" w:space="0"/>
            </w:tcBorders>
            <w:vAlign w:val="center"/>
          </w:tcPr>
          <w:p w14:paraId="6125C7A0">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0.53</w:t>
            </w:r>
          </w:p>
        </w:tc>
        <w:tc>
          <w:tcPr>
            <w:tcW w:w="535" w:type="pct"/>
            <w:tcBorders>
              <w:top w:val="nil"/>
              <w:left w:val="nil"/>
              <w:bottom w:val="single" w:color="auto" w:sz="4" w:space="0"/>
              <w:right w:val="outset" w:color="auto" w:sz="8" w:space="0"/>
            </w:tcBorders>
            <w:vAlign w:val="center"/>
          </w:tcPr>
          <w:p w14:paraId="37C0264E">
            <w:pPr>
              <w:spacing w:line="360" w:lineRule="exact"/>
              <w:jc w:val="center"/>
              <w:rPr>
                <w:rFonts w:hint="default" w:ascii="仿宋_GB2312" w:hAnsi="Times New Roman" w:eastAsia="仿宋_GB2312" w:cs="Times New Roman"/>
                <w:sz w:val="24"/>
                <w:szCs w:val="24"/>
                <w:lang w:val="en-US" w:eastAsia="zh-CN"/>
              </w:rPr>
            </w:pPr>
            <w:r>
              <w:rPr>
                <w:rFonts w:hint="eastAsia" w:ascii="仿宋_GB2312" w:hAnsi="Times New Roman" w:eastAsia="仿宋_GB2312" w:cs="Times New Roman"/>
                <w:sz w:val="24"/>
                <w:szCs w:val="24"/>
                <w:lang w:val="en-US" w:eastAsia="zh-CN"/>
              </w:rPr>
              <w:t>1.23</w:t>
            </w:r>
          </w:p>
        </w:tc>
      </w:tr>
    </w:tbl>
    <w:p w14:paraId="1F7CC263">
      <w:pPr>
        <w:spacing w:line="600" w:lineRule="exact"/>
        <w:rPr>
          <w:sz w:val="28"/>
          <w:szCs w:val="28"/>
        </w:rPr>
        <w:sectPr>
          <w:pgSz w:w="11906" w:h="16838"/>
          <w:pgMar w:top="2098" w:right="1474" w:bottom="2098" w:left="1587" w:header="851" w:footer="992" w:gutter="0"/>
          <w:cols w:space="425" w:num="1"/>
          <w:docGrid w:type="lines" w:linePitch="312" w:charSpace="0"/>
        </w:sectPr>
      </w:pPr>
    </w:p>
    <w:p w14:paraId="51F2B3F3">
      <w:pPr>
        <w:spacing w:line="600" w:lineRule="exact"/>
        <w:jc w:val="center"/>
        <w:rPr>
          <w:rFonts w:hint="eastAsia" w:ascii="方正小标宋简体" w:eastAsia="方正小标宋简体"/>
          <w:b/>
          <w:color w:val="000000" w:themeColor="text1"/>
          <w:sz w:val="30"/>
          <w:szCs w:val="30"/>
        </w:rPr>
      </w:pPr>
      <w:r>
        <w:rPr>
          <w:rFonts w:hint="eastAsia" w:ascii="方正小标宋简体" w:eastAsia="方正小标宋简体"/>
          <w:b/>
          <w:color w:val="000000" w:themeColor="text1"/>
          <w:sz w:val="30"/>
          <w:szCs w:val="30"/>
        </w:rPr>
        <w:t>建筑与装饰等工程“智慧工地”费率取费标准</w:t>
      </w:r>
    </w:p>
    <w:p w14:paraId="3CE5A716">
      <w:pPr>
        <w:spacing w:line="600" w:lineRule="exact"/>
        <w:jc w:val="center"/>
        <w:rPr>
          <w:rFonts w:ascii="方正小标宋简体" w:eastAsia="方正小标宋简体"/>
          <w:b/>
          <w:color w:val="000000" w:themeColor="text1"/>
          <w:sz w:val="30"/>
          <w:szCs w:val="30"/>
        </w:rPr>
      </w:pPr>
      <w:r>
        <w:rPr>
          <w:rFonts w:hint="eastAsia" w:ascii="方正小标宋简体" w:eastAsia="方正小标宋简体"/>
          <w:b/>
          <w:color w:val="000000" w:themeColor="text1"/>
          <w:sz w:val="30"/>
          <w:szCs w:val="30"/>
        </w:rPr>
        <w:t>（一般计税）</w:t>
      </w:r>
    </w:p>
    <w:p w14:paraId="5EF9EAA5">
      <w:pPr>
        <w:spacing w:line="600" w:lineRule="exact"/>
        <w:rPr>
          <w:rFonts w:hint="eastAsia" w:ascii="仿宋_GB2312" w:eastAsia="仿宋_GB2312"/>
        </w:rPr>
      </w:pPr>
      <w:r>
        <w:t> </w:t>
      </w:r>
      <w:r>
        <w:rPr>
          <w:rFonts w:hint="eastAsia"/>
        </w:rPr>
        <w:t xml:space="preserve">                                                                           </w:t>
      </w:r>
      <w:r>
        <w:rPr>
          <w:rFonts w:hint="eastAsia" w:ascii="仿宋_GB2312" w:eastAsia="仿宋_GB2312"/>
        </w:rPr>
        <w:t>表</w:t>
      </w:r>
      <w:r>
        <w:rPr>
          <w:rFonts w:hint="eastAsia" w:ascii="仿宋_GB2312" w:eastAsia="仿宋_GB2312"/>
          <w:lang w:val="en-US" w:eastAsia="zh-CN"/>
        </w:rPr>
        <w:t>1</w:t>
      </w:r>
      <w:r>
        <w:rPr>
          <w:rFonts w:hint="eastAsia" w:ascii="仿宋_GB2312" w:eastAsia="仿宋_GB2312"/>
        </w:rPr>
        <w:t>-3</w:t>
      </w:r>
    </w:p>
    <w:tbl>
      <w:tblPr>
        <w:tblStyle w:val="6"/>
        <w:tblW w:w="5011"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16"/>
        <w:gridCol w:w="2030"/>
        <w:gridCol w:w="427"/>
        <w:gridCol w:w="952"/>
        <w:gridCol w:w="952"/>
        <w:gridCol w:w="952"/>
        <w:gridCol w:w="952"/>
        <w:gridCol w:w="952"/>
        <w:gridCol w:w="952"/>
      </w:tblGrid>
      <w:tr w14:paraId="34A3D3F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57" w:hRule="atLeast"/>
          <w:jc w:val="center"/>
        </w:trPr>
        <w:tc>
          <w:tcPr>
            <w:tcW w:w="403" w:type="pct"/>
            <w:tcBorders>
              <w:top w:val="outset" w:color="auto" w:sz="8" w:space="0"/>
              <w:left w:val="outset" w:color="auto" w:sz="8" w:space="0"/>
              <w:bottom w:val="single" w:color="auto" w:sz="8" w:space="0"/>
              <w:right w:val="outset" w:color="auto" w:sz="8" w:space="0"/>
            </w:tcBorders>
            <w:vAlign w:val="center"/>
          </w:tcPr>
          <w:p w14:paraId="5F6CF1C8">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序号</w:t>
            </w:r>
          </w:p>
        </w:tc>
        <w:tc>
          <w:tcPr>
            <w:tcW w:w="1142" w:type="pct"/>
            <w:tcBorders>
              <w:top w:val="single" w:color="auto" w:sz="8" w:space="0"/>
              <w:left w:val="nil"/>
              <w:bottom w:val="single" w:color="auto" w:sz="8" w:space="0"/>
              <w:right w:val="single" w:color="auto" w:sz="8" w:space="0"/>
            </w:tcBorders>
            <w:vAlign w:val="center"/>
          </w:tcPr>
          <w:p w14:paraId="5E1C83A6">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费用项目名称</w:t>
            </w:r>
          </w:p>
        </w:tc>
        <w:tc>
          <w:tcPr>
            <w:tcW w:w="240" w:type="pct"/>
            <w:tcBorders>
              <w:top w:val="single" w:color="auto" w:sz="8" w:space="0"/>
              <w:left w:val="nil"/>
              <w:bottom w:val="single" w:color="auto" w:sz="4" w:space="0"/>
              <w:right w:val="single" w:color="auto" w:sz="4" w:space="0"/>
            </w:tcBorders>
            <w:textDirection w:val="tbRlV"/>
            <w:vAlign w:val="center"/>
          </w:tcPr>
          <w:p w14:paraId="6CC20132">
            <w:pPr>
              <w:spacing w:line="360" w:lineRule="exact"/>
              <w:ind w:left="113" w:right="113"/>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计算基础</w:t>
            </w:r>
          </w:p>
        </w:tc>
        <w:tc>
          <w:tcPr>
            <w:tcW w:w="535" w:type="pct"/>
            <w:tcBorders>
              <w:top w:val="single" w:color="auto" w:sz="8" w:space="0"/>
              <w:left w:val="single" w:color="auto" w:sz="4" w:space="0"/>
              <w:bottom w:val="single" w:color="auto" w:sz="8" w:space="0"/>
              <w:right w:val="single" w:color="auto" w:sz="8" w:space="0"/>
            </w:tcBorders>
            <w:vAlign w:val="center"/>
          </w:tcPr>
          <w:p w14:paraId="0B65B19F">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建筑与装饰工程（%）</w:t>
            </w:r>
          </w:p>
        </w:tc>
        <w:tc>
          <w:tcPr>
            <w:tcW w:w="535" w:type="pct"/>
            <w:tcBorders>
              <w:top w:val="single" w:color="auto" w:sz="8" w:space="0"/>
              <w:left w:val="single" w:color="auto" w:sz="4" w:space="0"/>
              <w:bottom w:val="single" w:color="auto" w:sz="8" w:space="0"/>
              <w:right w:val="single" w:color="auto" w:sz="8" w:space="0"/>
            </w:tcBorders>
            <w:vAlign w:val="center"/>
          </w:tcPr>
          <w:p w14:paraId="7E6F4402">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抗震加固（拆除及建筑）工程（%）</w:t>
            </w:r>
          </w:p>
        </w:tc>
        <w:tc>
          <w:tcPr>
            <w:tcW w:w="535" w:type="pct"/>
            <w:tcBorders>
              <w:top w:val="single" w:color="auto" w:sz="8" w:space="0"/>
              <w:left w:val="single" w:color="auto" w:sz="4" w:space="0"/>
              <w:bottom w:val="single" w:color="auto" w:sz="8" w:space="0"/>
              <w:right w:val="single" w:color="auto" w:sz="8" w:space="0"/>
            </w:tcBorders>
            <w:vAlign w:val="center"/>
          </w:tcPr>
          <w:p w14:paraId="5CF414C7">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大规模土石方(机械施工)工程（%）</w:t>
            </w:r>
          </w:p>
        </w:tc>
        <w:tc>
          <w:tcPr>
            <w:tcW w:w="535" w:type="pct"/>
            <w:tcBorders>
              <w:top w:val="single" w:color="auto" w:sz="8" w:space="0"/>
              <w:left w:val="single" w:color="auto" w:sz="4" w:space="0"/>
              <w:bottom w:val="single" w:color="auto" w:sz="8" w:space="0"/>
              <w:right w:val="single" w:color="auto" w:sz="8" w:space="0"/>
            </w:tcBorders>
            <w:vAlign w:val="center"/>
          </w:tcPr>
          <w:p w14:paraId="142233E0">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园林绿化（堆砌假山及塑假山，园路，园桥及园林小品）工程（%）</w:t>
            </w:r>
          </w:p>
        </w:tc>
        <w:tc>
          <w:tcPr>
            <w:tcW w:w="535" w:type="pct"/>
            <w:tcBorders>
              <w:top w:val="single" w:color="auto" w:sz="8" w:space="0"/>
              <w:left w:val="single" w:color="auto" w:sz="4" w:space="0"/>
              <w:bottom w:val="single" w:color="auto" w:sz="8" w:space="0"/>
              <w:right w:val="single" w:color="auto" w:sz="8" w:space="0"/>
            </w:tcBorders>
            <w:vAlign w:val="center"/>
          </w:tcPr>
          <w:p w14:paraId="6CDF485F">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仿古建筑工程（%）</w:t>
            </w:r>
          </w:p>
        </w:tc>
        <w:tc>
          <w:tcPr>
            <w:tcW w:w="535" w:type="pct"/>
            <w:tcBorders>
              <w:top w:val="single" w:color="auto" w:sz="8" w:space="0"/>
              <w:left w:val="nil"/>
              <w:bottom w:val="single" w:color="auto" w:sz="8" w:space="0"/>
              <w:right w:val="outset" w:color="auto" w:sz="8" w:space="0"/>
            </w:tcBorders>
            <w:vAlign w:val="center"/>
          </w:tcPr>
          <w:p w14:paraId="1EAE44BD">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市政（道路、桥涵、隧道、水处理构筑物、生活垃圾卫生填埋）（%）</w:t>
            </w:r>
          </w:p>
        </w:tc>
      </w:tr>
      <w:tr w14:paraId="4369BF0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19" w:hRule="atLeast"/>
          <w:jc w:val="center"/>
        </w:trPr>
        <w:tc>
          <w:tcPr>
            <w:tcW w:w="403" w:type="pct"/>
            <w:tcBorders>
              <w:top w:val="outset" w:color="auto" w:sz="6" w:space="0"/>
              <w:left w:val="outset" w:color="auto" w:sz="6" w:space="0"/>
              <w:bottom w:val="outset" w:color="auto" w:sz="6" w:space="0"/>
              <w:right w:val="outset" w:color="auto" w:sz="6" w:space="0"/>
            </w:tcBorders>
            <w:shd w:val="clear" w:color="auto" w:fill="auto"/>
            <w:vAlign w:val="center"/>
          </w:tcPr>
          <w:p w14:paraId="08143722">
            <w:pPr>
              <w:spacing w:line="360" w:lineRule="exact"/>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lang w:val="en-US" w:eastAsia="zh-CN"/>
              </w:rPr>
              <w:t>1</w:t>
            </w:r>
          </w:p>
        </w:tc>
        <w:tc>
          <w:tcPr>
            <w:tcW w:w="1142" w:type="pct"/>
            <w:tcBorders>
              <w:top w:val="nil"/>
              <w:left w:val="nil"/>
              <w:bottom w:val="outset" w:color="auto" w:sz="8" w:space="0"/>
              <w:right w:val="single" w:color="auto" w:sz="8" w:space="0"/>
            </w:tcBorders>
            <w:shd w:val="clear" w:color="auto" w:fill="auto"/>
            <w:vAlign w:val="center"/>
          </w:tcPr>
          <w:p w14:paraId="759200DF">
            <w:pPr>
              <w:spacing w:line="360" w:lineRule="exact"/>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rPr>
              <w:t>绿色施工</w:t>
            </w:r>
            <w:r>
              <w:rPr>
                <w:rFonts w:hint="eastAsia" w:ascii="仿宋_GB2312" w:hAnsi="Times New Roman" w:eastAsia="仿宋_GB2312" w:cs="Times New Roman"/>
                <w:sz w:val="24"/>
                <w:szCs w:val="24"/>
                <w:lang w:val="en-US" w:eastAsia="zh-CN"/>
              </w:rPr>
              <w:t>智慧</w:t>
            </w:r>
            <w:r>
              <w:rPr>
                <w:rFonts w:hint="eastAsia" w:ascii="仿宋_GB2312" w:hAnsi="Times New Roman" w:eastAsia="仿宋_GB2312" w:cs="Times New Roman"/>
                <w:sz w:val="24"/>
                <w:szCs w:val="24"/>
              </w:rPr>
              <w:t>管理</w:t>
            </w:r>
          </w:p>
        </w:tc>
        <w:tc>
          <w:tcPr>
            <w:tcW w:w="240" w:type="pct"/>
            <w:vMerge w:val="restart"/>
            <w:tcBorders>
              <w:left w:val="nil"/>
              <w:right w:val="outset" w:color="auto" w:sz="8" w:space="0"/>
            </w:tcBorders>
            <w:textDirection w:val="tbRlV"/>
            <w:vAlign w:val="center"/>
          </w:tcPr>
          <w:p w14:paraId="03BA6D3A">
            <w:pPr>
              <w:spacing w:line="360" w:lineRule="exact"/>
              <w:ind w:left="113" w:right="113"/>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人工费+机械费</w:t>
            </w:r>
          </w:p>
        </w:tc>
        <w:tc>
          <w:tcPr>
            <w:tcW w:w="535" w:type="pct"/>
            <w:tcBorders>
              <w:top w:val="single" w:color="auto" w:sz="4" w:space="0"/>
              <w:left w:val="nil"/>
              <w:bottom w:val="single" w:color="auto" w:sz="4" w:space="0"/>
              <w:right w:val="single" w:color="auto" w:sz="8" w:space="0"/>
            </w:tcBorders>
            <w:vAlign w:val="center"/>
          </w:tcPr>
          <w:p w14:paraId="0D0E6A12">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0.39</w:t>
            </w:r>
          </w:p>
        </w:tc>
        <w:tc>
          <w:tcPr>
            <w:tcW w:w="535" w:type="pct"/>
            <w:tcBorders>
              <w:top w:val="single" w:color="auto" w:sz="4" w:space="0"/>
              <w:left w:val="nil"/>
              <w:bottom w:val="single" w:color="auto" w:sz="4" w:space="0"/>
              <w:right w:val="single" w:color="auto" w:sz="8" w:space="0"/>
            </w:tcBorders>
            <w:vAlign w:val="center"/>
          </w:tcPr>
          <w:p w14:paraId="6EAFE790">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0.33</w:t>
            </w:r>
          </w:p>
        </w:tc>
        <w:tc>
          <w:tcPr>
            <w:tcW w:w="535" w:type="pct"/>
            <w:tcBorders>
              <w:top w:val="single" w:color="auto" w:sz="4" w:space="0"/>
              <w:left w:val="nil"/>
              <w:bottom w:val="single" w:color="auto" w:sz="4" w:space="0"/>
              <w:right w:val="single" w:color="auto" w:sz="8" w:space="0"/>
            </w:tcBorders>
            <w:vAlign w:val="center"/>
          </w:tcPr>
          <w:p w14:paraId="63A71B5F">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0.18</w:t>
            </w:r>
          </w:p>
        </w:tc>
        <w:tc>
          <w:tcPr>
            <w:tcW w:w="535" w:type="pct"/>
            <w:tcBorders>
              <w:top w:val="single" w:color="auto" w:sz="4" w:space="0"/>
              <w:left w:val="nil"/>
              <w:bottom w:val="single" w:color="auto" w:sz="4" w:space="0"/>
              <w:right w:val="single" w:color="auto" w:sz="8" w:space="0"/>
            </w:tcBorders>
            <w:vAlign w:val="center"/>
          </w:tcPr>
          <w:p w14:paraId="2FCAEFBF">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0.25</w:t>
            </w:r>
          </w:p>
        </w:tc>
        <w:tc>
          <w:tcPr>
            <w:tcW w:w="535" w:type="pct"/>
            <w:tcBorders>
              <w:top w:val="single" w:color="auto" w:sz="4" w:space="0"/>
              <w:left w:val="nil"/>
              <w:bottom w:val="single" w:color="auto" w:sz="4" w:space="0"/>
              <w:right w:val="single" w:color="auto" w:sz="8" w:space="0"/>
            </w:tcBorders>
            <w:vAlign w:val="center"/>
          </w:tcPr>
          <w:p w14:paraId="468FD9A1">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0.28</w:t>
            </w:r>
          </w:p>
        </w:tc>
        <w:tc>
          <w:tcPr>
            <w:tcW w:w="535" w:type="pct"/>
            <w:tcBorders>
              <w:top w:val="single" w:color="auto" w:sz="4" w:space="0"/>
              <w:left w:val="nil"/>
              <w:bottom w:val="outset" w:color="auto" w:sz="8" w:space="0"/>
              <w:right w:val="outset" w:color="auto" w:sz="8" w:space="0"/>
            </w:tcBorders>
            <w:vAlign w:val="center"/>
          </w:tcPr>
          <w:p w14:paraId="569EDDD1">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0.36</w:t>
            </w:r>
          </w:p>
        </w:tc>
      </w:tr>
      <w:tr w14:paraId="11B76CD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1" w:hRule="atLeast"/>
          <w:jc w:val="center"/>
        </w:trPr>
        <w:tc>
          <w:tcPr>
            <w:tcW w:w="403" w:type="pct"/>
            <w:tcBorders>
              <w:top w:val="outset" w:color="auto" w:sz="6" w:space="0"/>
              <w:left w:val="outset" w:color="auto" w:sz="6" w:space="0"/>
              <w:bottom w:val="outset" w:color="auto" w:sz="6" w:space="0"/>
              <w:right w:val="outset" w:color="auto" w:sz="6" w:space="0"/>
            </w:tcBorders>
            <w:shd w:val="clear" w:color="auto" w:fill="auto"/>
            <w:vAlign w:val="center"/>
          </w:tcPr>
          <w:p w14:paraId="00E34FE6">
            <w:pPr>
              <w:spacing w:line="360" w:lineRule="exact"/>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lang w:val="en-US" w:eastAsia="zh-CN"/>
              </w:rPr>
              <w:t>2</w:t>
            </w:r>
          </w:p>
        </w:tc>
        <w:tc>
          <w:tcPr>
            <w:tcW w:w="1142" w:type="pct"/>
            <w:tcBorders>
              <w:top w:val="nil"/>
              <w:left w:val="nil"/>
              <w:bottom w:val="outset" w:color="auto" w:sz="8" w:space="0"/>
              <w:right w:val="single" w:color="auto" w:sz="8" w:space="0"/>
            </w:tcBorders>
            <w:shd w:val="clear" w:color="auto" w:fill="auto"/>
            <w:vAlign w:val="center"/>
          </w:tcPr>
          <w:p w14:paraId="1CBFB8E1">
            <w:pPr>
              <w:spacing w:line="360" w:lineRule="exact"/>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rPr>
              <w:t>安全施工</w:t>
            </w:r>
            <w:r>
              <w:rPr>
                <w:rFonts w:hint="eastAsia" w:ascii="仿宋_GB2312" w:hAnsi="Times New Roman" w:eastAsia="仿宋_GB2312" w:cs="Times New Roman"/>
                <w:sz w:val="24"/>
                <w:szCs w:val="24"/>
                <w:lang w:val="en-US" w:eastAsia="zh-CN"/>
              </w:rPr>
              <w:t>智慧</w:t>
            </w:r>
            <w:r>
              <w:rPr>
                <w:rFonts w:hint="eastAsia" w:ascii="仿宋_GB2312" w:hAnsi="Times New Roman" w:eastAsia="仿宋_GB2312" w:cs="Times New Roman"/>
                <w:sz w:val="24"/>
                <w:szCs w:val="24"/>
              </w:rPr>
              <w:t>管理</w:t>
            </w:r>
          </w:p>
        </w:tc>
        <w:tc>
          <w:tcPr>
            <w:tcW w:w="240" w:type="pct"/>
            <w:vMerge w:val="continue"/>
            <w:tcBorders>
              <w:left w:val="nil"/>
              <w:right w:val="outset" w:color="auto" w:sz="8" w:space="0"/>
            </w:tcBorders>
            <w:textDirection w:val="tbRlV"/>
            <w:vAlign w:val="center"/>
          </w:tcPr>
          <w:p w14:paraId="267D8A1D">
            <w:pPr>
              <w:spacing w:line="360" w:lineRule="exact"/>
              <w:ind w:left="113" w:right="113"/>
              <w:jc w:val="center"/>
              <w:rPr>
                <w:rFonts w:hint="eastAsia" w:ascii="仿宋_GB2312" w:hAnsi="Times New Roman" w:eastAsia="仿宋_GB2312" w:cs="Times New Roman"/>
                <w:sz w:val="24"/>
                <w:szCs w:val="24"/>
              </w:rPr>
            </w:pPr>
          </w:p>
        </w:tc>
        <w:tc>
          <w:tcPr>
            <w:tcW w:w="535" w:type="pct"/>
            <w:tcBorders>
              <w:top w:val="single" w:color="auto" w:sz="4" w:space="0"/>
              <w:left w:val="nil"/>
              <w:bottom w:val="single" w:color="auto" w:sz="4" w:space="0"/>
              <w:right w:val="single" w:color="auto" w:sz="8" w:space="0"/>
            </w:tcBorders>
            <w:vAlign w:val="center"/>
          </w:tcPr>
          <w:p w14:paraId="25F4C118">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0.61</w:t>
            </w:r>
          </w:p>
        </w:tc>
        <w:tc>
          <w:tcPr>
            <w:tcW w:w="535" w:type="pct"/>
            <w:tcBorders>
              <w:top w:val="single" w:color="auto" w:sz="4" w:space="0"/>
              <w:left w:val="nil"/>
              <w:bottom w:val="single" w:color="auto" w:sz="4" w:space="0"/>
              <w:right w:val="single" w:color="auto" w:sz="8" w:space="0"/>
            </w:tcBorders>
            <w:vAlign w:val="center"/>
          </w:tcPr>
          <w:p w14:paraId="492BDC60">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0.51</w:t>
            </w:r>
          </w:p>
        </w:tc>
        <w:tc>
          <w:tcPr>
            <w:tcW w:w="535" w:type="pct"/>
            <w:tcBorders>
              <w:top w:val="single" w:color="auto" w:sz="4" w:space="0"/>
              <w:left w:val="nil"/>
              <w:bottom w:val="single" w:color="auto" w:sz="4" w:space="0"/>
              <w:right w:val="single" w:color="auto" w:sz="8" w:space="0"/>
            </w:tcBorders>
            <w:vAlign w:val="center"/>
          </w:tcPr>
          <w:p w14:paraId="08E01543">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0.29</w:t>
            </w:r>
          </w:p>
        </w:tc>
        <w:tc>
          <w:tcPr>
            <w:tcW w:w="535" w:type="pct"/>
            <w:tcBorders>
              <w:top w:val="single" w:color="auto" w:sz="4" w:space="0"/>
              <w:left w:val="nil"/>
              <w:bottom w:val="single" w:color="auto" w:sz="4" w:space="0"/>
              <w:right w:val="single" w:color="auto" w:sz="8" w:space="0"/>
            </w:tcBorders>
            <w:vAlign w:val="center"/>
          </w:tcPr>
          <w:p w14:paraId="55297991">
            <w:pPr>
              <w:keepNext w:val="0"/>
              <w:keepLines w:val="0"/>
              <w:widowControl/>
              <w:suppressLineNumbers w:val="0"/>
              <w:jc w:val="center"/>
              <w:textAlignment w:val="center"/>
              <w:rPr>
                <w:rFonts w:hint="eastAsia" w:ascii="仿宋_GB2312" w:hAnsi="Times New Roman" w:eastAsia="仿宋_GB2312" w:cs="Times New Roman"/>
                <w:sz w:val="24"/>
                <w:szCs w:val="24"/>
              </w:rPr>
            </w:pPr>
            <w:r>
              <w:rPr>
                <w:rFonts w:hint="eastAsia" w:ascii="仿宋_GB2312" w:hAnsi="宋体" w:eastAsia="仿宋_GB2312" w:cs="仿宋_GB2312"/>
                <w:i w:val="0"/>
                <w:iCs w:val="0"/>
                <w:color w:val="000000"/>
                <w:kern w:val="0"/>
                <w:sz w:val="24"/>
                <w:szCs w:val="24"/>
                <w:u w:val="none"/>
                <w:lang w:val="en-US" w:eastAsia="zh-CN" w:bidi="ar"/>
              </w:rPr>
              <w:t>0.40</w:t>
            </w:r>
          </w:p>
        </w:tc>
        <w:tc>
          <w:tcPr>
            <w:tcW w:w="535" w:type="pct"/>
            <w:tcBorders>
              <w:top w:val="single" w:color="auto" w:sz="4" w:space="0"/>
              <w:left w:val="nil"/>
              <w:bottom w:val="single" w:color="auto" w:sz="4" w:space="0"/>
              <w:right w:val="single" w:color="auto" w:sz="8" w:space="0"/>
            </w:tcBorders>
            <w:vAlign w:val="center"/>
          </w:tcPr>
          <w:p w14:paraId="3F594B0F">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0.43</w:t>
            </w:r>
          </w:p>
        </w:tc>
        <w:tc>
          <w:tcPr>
            <w:tcW w:w="535" w:type="pct"/>
            <w:tcBorders>
              <w:top w:val="nil"/>
              <w:left w:val="nil"/>
              <w:bottom w:val="single" w:color="auto" w:sz="4" w:space="0"/>
              <w:right w:val="outset" w:color="auto" w:sz="8" w:space="0"/>
            </w:tcBorders>
            <w:vAlign w:val="center"/>
          </w:tcPr>
          <w:p w14:paraId="7FF8D33E">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0.55</w:t>
            </w:r>
          </w:p>
        </w:tc>
      </w:tr>
      <w:tr w14:paraId="02A69B8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7" w:hRule="atLeast"/>
          <w:jc w:val="center"/>
        </w:trPr>
        <w:tc>
          <w:tcPr>
            <w:tcW w:w="403" w:type="pct"/>
            <w:tcBorders>
              <w:top w:val="outset" w:color="auto" w:sz="6" w:space="0"/>
              <w:left w:val="outset" w:color="auto" w:sz="6" w:space="0"/>
              <w:bottom w:val="outset" w:color="auto" w:sz="6" w:space="0"/>
              <w:right w:val="outset" w:color="auto" w:sz="6" w:space="0"/>
            </w:tcBorders>
            <w:shd w:val="clear" w:color="auto" w:fill="auto"/>
            <w:vAlign w:val="center"/>
          </w:tcPr>
          <w:p w14:paraId="046E31B0">
            <w:pPr>
              <w:spacing w:line="360" w:lineRule="exact"/>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lang w:val="en-US" w:eastAsia="zh-CN"/>
              </w:rPr>
              <w:t>3</w:t>
            </w:r>
          </w:p>
        </w:tc>
        <w:tc>
          <w:tcPr>
            <w:tcW w:w="1142" w:type="pct"/>
            <w:tcBorders>
              <w:top w:val="nil"/>
              <w:left w:val="nil"/>
              <w:bottom w:val="single" w:color="auto" w:sz="4" w:space="0"/>
              <w:right w:val="single" w:color="auto" w:sz="8" w:space="0"/>
            </w:tcBorders>
            <w:shd w:val="clear" w:color="auto" w:fill="auto"/>
            <w:vAlign w:val="center"/>
          </w:tcPr>
          <w:p w14:paraId="1FED6566">
            <w:pPr>
              <w:spacing w:line="360" w:lineRule="exact"/>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rPr>
              <w:t>物资</w:t>
            </w:r>
            <w:r>
              <w:rPr>
                <w:rFonts w:hint="eastAsia" w:ascii="仿宋_GB2312" w:hAnsi="Times New Roman" w:eastAsia="仿宋_GB2312" w:cs="Times New Roman"/>
                <w:sz w:val="24"/>
                <w:szCs w:val="24"/>
                <w:lang w:val="en-US" w:eastAsia="zh-CN"/>
              </w:rPr>
              <w:t>智慧</w:t>
            </w:r>
            <w:r>
              <w:rPr>
                <w:rFonts w:hint="eastAsia" w:ascii="仿宋_GB2312" w:hAnsi="Times New Roman" w:eastAsia="仿宋_GB2312" w:cs="Times New Roman"/>
                <w:sz w:val="24"/>
                <w:szCs w:val="24"/>
              </w:rPr>
              <w:t>管理</w:t>
            </w:r>
          </w:p>
        </w:tc>
        <w:tc>
          <w:tcPr>
            <w:tcW w:w="240" w:type="pct"/>
            <w:vMerge w:val="continue"/>
            <w:tcBorders>
              <w:left w:val="nil"/>
              <w:right w:val="outset" w:color="auto" w:sz="8" w:space="0"/>
            </w:tcBorders>
            <w:textDirection w:val="tbRlV"/>
            <w:vAlign w:val="center"/>
          </w:tcPr>
          <w:p w14:paraId="6DF2A7BD">
            <w:pPr>
              <w:spacing w:line="360" w:lineRule="exact"/>
              <w:ind w:left="113" w:right="113"/>
              <w:jc w:val="center"/>
              <w:rPr>
                <w:rFonts w:hint="eastAsia" w:ascii="仿宋_GB2312" w:hAnsi="Times New Roman" w:eastAsia="仿宋_GB2312" w:cs="Times New Roman"/>
                <w:sz w:val="24"/>
                <w:szCs w:val="24"/>
              </w:rPr>
            </w:pPr>
          </w:p>
        </w:tc>
        <w:tc>
          <w:tcPr>
            <w:tcW w:w="535" w:type="pct"/>
            <w:tcBorders>
              <w:top w:val="single" w:color="auto" w:sz="4" w:space="0"/>
              <w:left w:val="nil"/>
              <w:bottom w:val="single" w:color="auto" w:sz="4" w:space="0"/>
              <w:right w:val="single" w:color="auto" w:sz="8" w:space="0"/>
            </w:tcBorders>
            <w:vAlign w:val="center"/>
          </w:tcPr>
          <w:p w14:paraId="6D65CC82">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0.13</w:t>
            </w:r>
          </w:p>
        </w:tc>
        <w:tc>
          <w:tcPr>
            <w:tcW w:w="535" w:type="pct"/>
            <w:tcBorders>
              <w:top w:val="single" w:color="auto" w:sz="4" w:space="0"/>
              <w:left w:val="nil"/>
              <w:bottom w:val="single" w:color="auto" w:sz="4" w:space="0"/>
              <w:right w:val="single" w:color="auto" w:sz="8" w:space="0"/>
            </w:tcBorders>
            <w:vAlign w:val="center"/>
          </w:tcPr>
          <w:p w14:paraId="5A1660D9">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0.10</w:t>
            </w:r>
          </w:p>
        </w:tc>
        <w:tc>
          <w:tcPr>
            <w:tcW w:w="535" w:type="pct"/>
            <w:tcBorders>
              <w:top w:val="single" w:color="auto" w:sz="4" w:space="0"/>
              <w:left w:val="nil"/>
              <w:bottom w:val="single" w:color="auto" w:sz="4" w:space="0"/>
              <w:right w:val="single" w:color="auto" w:sz="8" w:space="0"/>
            </w:tcBorders>
            <w:vAlign w:val="center"/>
          </w:tcPr>
          <w:p w14:paraId="25F4776B">
            <w:pPr>
              <w:keepNext w:val="0"/>
              <w:keepLines w:val="0"/>
              <w:widowControl/>
              <w:suppressLineNumbers w:val="0"/>
              <w:jc w:val="center"/>
              <w:textAlignment w:val="center"/>
              <w:rPr>
                <w:rFonts w:hint="eastAsia" w:ascii="仿宋_GB2312" w:hAnsi="Times New Roman" w:eastAsia="仿宋_GB2312" w:cs="Times New Roman"/>
                <w:sz w:val="24"/>
                <w:szCs w:val="24"/>
              </w:rPr>
            </w:pPr>
            <w:r>
              <w:rPr>
                <w:rFonts w:hint="eastAsia" w:ascii="仿宋_GB2312" w:hAnsi="宋体" w:eastAsia="仿宋_GB2312" w:cs="仿宋_GB2312"/>
                <w:i w:val="0"/>
                <w:iCs w:val="0"/>
                <w:color w:val="000000"/>
                <w:kern w:val="0"/>
                <w:sz w:val="24"/>
                <w:szCs w:val="24"/>
                <w:u w:val="none"/>
                <w:lang w:val="en-US" w:eastAsia="zh-CN" w:bidi="ar"/>
              </w:rPr>
              <w:t>0.05</w:t>
            </w:r>
          </w:p>
        </w:tc>
        <w:tc>
          <w:tcPr>
            <w:tcW w:w="535" w:type="pct"/>
            <w:tcBorders>
              <w:top w:val="single" w:color="auto" w:sz="4" w:space="0"/>
              <w:left w:val="nil"/>
              <w:bottom w:val="single" w:color="auto" w:sz="4" w:space="0"/>
              <w:right w:val="single" w:color="auto" w:sz="8" w:space="0"/>
            </w:tcBorders>
            <w:vAlign w:val="center"/>
          </w:tcPr>
          <w:p w14:paraId="253E2864">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0.08</w:t>
            </w:r>
          </w:p>
        </w:tc>
        <w:tc>
          <w:tcPr>
            <w:tcW w:w="535" w:type="pct"/>
            <w:tcBorders>
              <w:top w:val="single" w:color="auto" w:sz="4" w:space="0"/>
              <w:left w:val="nil"/>
              <w:bottom w:val="single" w:color="auto" w:sz="4" w:space="0"/>
              <w:right w:val="single" w:color="auto" w:sz="8" w:space="0"/>
            </w:tcBorders>
            <w:vAlign w:val="center"/>
          </w:tcPr>
          <w:p w14:paraId="0EBF71EC">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0.09</w:t>
            </w:r>
          </w:p>
        </w:tc>
        <w:tc>
          <w:tcPr>
            <w:tcW w:w="535" w:type="pct"/>
            <w:tcBorders>
              <w:top w:val="single" w:color="auto" w:sz="4" w:space="0"/>
              <w:left w:val="nil"/>
              <w:bottom w:val="single" w:color="auto" w:sz="4" w:space="0"/>
              <w:right w:val="outset" w:color="auto" w:sz="8" w:space="0"/>
            </w:tcBorders>
            <w:vAlign w:val="center"/>
          </w:tcPr>
          <w:p w14:paraId="7614574C">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0.12</w:t>
            </w:r>
          </w:p>
        </w:tc>
      </w:tr>
      <w:tr w14:paraId="6A999C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2" w:hRule="atLeast"/>
          <w:jc w:val="center"/>
        </w:trPr>
        <w:tc>
          <w:tcPr>
            <w:tcW w:w="403" w:type="pct"/>
            <w:tcBorders>
              <w:top w:val="outset" w:color="auto" w:sz="6" w:space="0"/>
              <w:left w:val="outset" w:color="auto" w:sz="6" w:space="0"/>
              <w:bottom w:val="outset" w:color="auto" w:sz="6" w:space="0"/>
              <w:right w:val="outset" w:color="auto" w:sz="6" w:space="0"/>
            </w:tcBorders>
            <w:shd w:val="clear" w:color="auto" w:fill="auto"/>
            <w:vAlign w:val="center"/>
          </w:tcPr>
          <w:p w14:paraId="790D878F">
            <w:pPr>
              <w:spacing w:line="360" w:lineRule="exact"/>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lang w:val="en-US" w:eastAsia="zh-CN"/>
              </w:rPr>
              <w:t>4</w:t>
            </w:r>
          </w:p>
        </w:tc>
        <w:tc>
          <w:tcPr>
            <w:tcW w:w="1142" w:type="pct"/>
            <w:tcBorders>
              <w:top w:val="single" w:color="auto" w:sz="4" w:space="0"/>
              <w:left w:val="nil"/>
              <w:bottom w:val="outset" w:color="auto" w:sz="8" w:space="0"/>
              <w:right w:val="single" w:color="auto" w:sz="8" w:space="0"/>
            </w:tcBorders>
            <w:shd w:val="clear" w:color="auto" w:fill="auto"/>
            <w:vAlign w:val="center"/>
          </w:tcPr>
          <w:p w14:paraId="091C7012">
            <w:pPr>
              <w:spacing w:line="360" w:lineRule="exact"/>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rPr>
              <w:t>质量</w:t>
            </w:r>
            <w:r>
              <w:rPr>
                <w:rFonts w:hint="eastAsia" w:ascii="仿宋_GB2312" w:hAnsi="Times New Roman" w:eastAsia="仿宋_GB2312" w:cs="Times New Roman"/>
                <w:sz w:val="24"/>
                <w:szCs w:val="24"/>
                <w:lang w:val="en-US" w:eastAsia="zh-CN"/>
              </w:rPr>
              <w:t>智慧</w:t>
            </w:r>
            <w:r>
              <w:rPr>
                <w:rFonts w:hint="eastAsia" w:ascii="仿宋_GB2312" w:hAnsi="Times New Roman" w:eastAsia="仿宋_GB2312" w:cs="Times New Roman"/>
                <w:sz w:val="24"/>
                <w:szCs w:val="24"/>
              </w:rPr>
              <w:t>管理</w:t>
            </w:r>
          </w:p>
        </w:tc>
        <w:tc>
          <w:tcPr>
            <w:tcW w:w="240" w:type="pct"/>
            <w:vMerge w:val="continue"/>
            <w:tcBorders>
              <w:left w:val="nil"/>
              <w:right w:val="outset" w:color="auto" w:sz="8" w:space="0"/>
            </w:tcBorders>
            <w:textDirection w:val="tbRlV"/>
            <w:vAlign w:val="center"/>
          </w:tcPr>
          <w:p w14:paraId="69943A56">
            <w:pPr>
              <w:spacing w:line="360" w:lineRule="exact"/>
              <w:ind w:left="113" w:right="113"/>
              <w:jc w:val="center"/>
              <w:rPr>
                <w:rFonts w:hint="eastAsia" w:ascii="仿宋_GB2312" w:hAnsi="Times New Roman" w:eastAsia="仿宋_GB2312" w:cs="Times New Roman"/>
                <w:sz w:val="24"/>
                <w:szCs w:val="24"/>
              </w:rPr>
            </w:pPr>
          </w:p>
        </w:tc>
        <w:tc>
          <w:tcPr>
            <w:tcW w:w="535" w:type="pct"/>
            <w:tcBorders>
              <w:top w:val="single" w:color="auto" w:sz="4" w:space="0"/>
              <w:left w:val="nil"/>
              <w:bottom w:val="single" w:color="auto" w:sz="4" w:space="0"/>
              <w:right w:val="single" w:color="auto" w:sz="8" w:space="0"/>
            </w:tcBorders>
            <w:vAlign w:val="center"/>
          </w:tcPr>
          <w:p w14:paraId="184E7657">
            <w:pPr>
              <w:keepNext w:val="0"/>
              <w:keepLines w:val="0"/>
              <w:widowControl/>
              <w:suppressLineNumbers w:val="0"/>
              <w:jc w:val="center"/>
              <w:textAlignment w:val="center"/>
              <w:rPr>
                <w:rFonts w:hint="eastAsia" w:ascii="仿宋_GB2312" w:hAnsi="Times New Roman" w:eastAsia="仿宋_GB2312" w:cs="Times New Roman"/>
                <w:sz w:val="24"/>
                <w:szCs w:val="24"/>
              </w:rPr>
            </w:pPr>
            <w:r>
              <w:rPr>
                <w:rFonts w:hint="eastAsia" w:ascii="仿宋_GB2312" w:hAnsi="宋体" w:eastAsia="仿宋_GB2312" w:cs="仿宋_GB2312"/>
                <w:i w:val="0"/>
                <w:iCs w:val="0"/>
                <w:color w:val="000000"/>
                <w:kern w:val="0"/>
                <w:sz w:val="24"/>
                <w:szCs w:val="24"/>
                <w:u w:val="none"/>
                <w:lang w:val="en-US" w:eastAsia="zh-CN" w:bidi="ar"/>
              </w:rPr>
              <w:t>0.14</w:t>
            </w:r>
          </w:p>
        </w:tc>
        <w:tc>
          <w:tcPr>
            <w:tcW w:w="535" w:type="pct"/>
            <w:tcBorders>
              <w:top w:val="single" w:color="auto" w:sz="4" w:space="0"/>
              <w:left w:val="nil"/>
              <w:bottom w:val="single" w:color="auto" w:sz="4" w:space="0"/>
              <w:right w:val="single" w:color="auto" w:sz="8" w:space="0"/>
            </w:tcBorders>
            <w:vAlign w:val="center"/>
          </w:tcPr>
          <w:p w14:paraId="3EDA5B7F">
            <w:pPr>
              <w:keepNext w:val="0"/>
              <w:keepLines w:val="0"/>
              <w:widowControl/>
              <w:suppressLineNumbers w:val="0"/>
              <w:jc w:val="center"/>
              <w:textAlignment w:val="center"/>
              <w:rPr>
                <w:rFonts w:hint="eastAsia" w:ascii="仿宋_GB2312" w:hAnsi="Times New Roman" w:eastAsia="仿宋_GB2312" w:cs="Times New Roman"/>
                <w:sz w:val="24"/>
                <w:szCs w:val="24"/>
              </w:rPr>
            </w:pPr>
            <w:r>
              <w:rPr>
                <w:rFonts w:hint="eastAsia" w:ascii="仿宋_GB2312" w:hAnsi="宋体" w:eastAsia="仿宋_GB2312" w:cs="仿宋_GB2312"/>
                <w:i w:val="0"/>
                <w:iCs w:val="0"/>
                <w:color w:val="000000"/>
                <w:kern w:val="0"/>
                <w:sz w:val="24"/>
                <w:szCs w:val="24"/>
                <w:u w:val="none"/>
                <w:lang w:val="en-US" w:eastAsia="zh-CN" w:bidi="ar"/>
              </w:rPr>
              <w:t>0.11</w:t>
            </w:r>
          </w:p>
        </w:tc>
        <w:tc>
          <w:tcPr>
            <w:tcW w:w="535" w:type="pct"/>
            <w:tcBorders>
              <w:top w:val="single" w:color="auto" w:sz="4" w:space="0"/>
              <w:left w:val="nil"/>
              <w:bottom w:val="single" w:color="auto" w:sz="4" w:space="0"/>
              <w:right w:val="single" w:color="auto" w:sz="8" w:space="0"/>
            </w:tcBorders>
            <w:vAlign w:val="center"/>
          </w:tcPr>
          <w:p w14:paraId="1E2665D6">
            <w:pPr>
              <w:keepNext w:val="0"/>
              <w:keepLines w:val="0"/>
              <w:widowControl/>
              <w:suppressLineNumbers w:val="0"/>
              <w:jc w:val="center"/>
              <w:textAlignment w:val="center"/>
              <w:rPr>
                <w:rFonts w:hint="eastAsia" w:ascii="仿宋_GB2312" w:hAnsi="Times New Roman" w:eastAsia="仿宋_GB2312" w:cs="Times New Roman"/>
                <w:sz w:val="24"/>
                <w:szCs w:val="24"/>
              </w:rPr>
            </w:pPr>
            <w:r>
              <w:rPr>
                <w:rFonts w:hint="eastAsia" w:ascii="仿宋_GB2312" w:hAnsi="宋体" w:eastAsia="仿宋_GB2312" w:cs="仿宋_GB2312"/>
                <w:i w:val="0"/>
                <w:iCs w:val="0"/>
                <w:color w:val="000000"/>
                <w:kern w:val="0"/>
                <w:sz w:val="24"/>
                <w:szCs w:val="24"/>
                <w:u w:val="none"/>
                <w:lang w:val="en-US" w:eastAsia="zh-CN" w:bidi="ar"/>
              </w:rPr>
              <w:t>0.06</w:t>
            </w:r>
          </w:p>
        </w:tc>
        <w:tc>
          <w:tcPr>
            <w:tcW w:w="535" w:type="pct"/>
            <w:tcBorders>
              <w:top w:val="single" w:color="auto" w:sz="4" w:space="0"/>
              <w:left w:val="nil"/>
              <w:bottom w:val="single" w:color="auto" w:sz="4" w:space="0"/>
              <w:right w:val="single" w:color="auto" w:sz="8" w:space="0"/>
            </w:tcBorders>
            <w:vAlign w:val="center"/>
          </w:tcPr>
          <w:p w14:paraId="608446B5">
            <w:pPr>
              <w:keepNext w:val="0"/>
              <w:keepLines w:val="0"/>
              <w:widowControl/>
              <w:suppressLineNumbers w:val="0"/>
              <w:jc w:val="center"/>
              <w:textAlignment w:val="center"/>
              <w:rPr>
                <w:rFonts w:hint="eastAsia" w:ascii="仿宋_GB2312" w:hAnsi="Times New Roman" w:eastAsia="仿宋_GB2312" w:cs="Times New Roman"/>
                <w:sz w:val="24"/>
                <w:szCs w:val="24"/>
              </w:rPr>
            </w:pPr>
            <w:r>
              <w:rPr>
                <w:rFonts w:hint="eastAsia" w:ascii="仿宋_GB2312" w:hAnsi="宋体" w:eastAsia="仿宋_GB2312" w:cs="仿宋_GB2312"/>
                <w:i w:val="0"/>
                <w:iCs w:val="0"/>
                <w:color w:val="000000"/>
                <w:kern w:val="0"/>
                <w:sz w:val="24"/>
                <w:szCs w:val="24"/>
                <w:u w:val="none"/>
                <w:lang w:val="en-US" w:eastAsia="zh-CN" w:bidi="ar"/>
              </w:rPr>
              <w:t>0.09</w:t>
            </w:r>
          </w:p>
        </w:tc>
        <w:tc>
          <w:tcPr>
            <w:tcW w:w="535" w:type="pct"/>
            <w:tcBorders>
              <w:top w:val="single" w:color="auto" w:sz="4" w:space="0"/>
              <w:left w:val="nil"/>
              <w:bottom w:val="single" w:color="auto" w:sz="4" w:space="0"/>
              <w:right w:val="single" w:color="auto" w:sz="8" w:space="0"/>
            </w:tcBorders>
            <w:vAlign w:val="center"/>
          </w:tcPr>
          <w:p w14:paraId="0A7A39C4">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0.10</w:t>
            </w:r>
          </w:p>
        </w:tc>
        <w:tc>
          <w:tcPr>
            <w:tcW w:w="535" w:type="pct"/>
            <w:tcBorders>
              <w:top w:val="single" w:color="auto" w:sz="4" w:space="0"/>
              <w:left w:val="nil"/>
              <w:bottom w:val="outset" w:color="auto" w:sz="8" w:space="0"/>
              <w:right w:val="outset" w:color="auto" w:sz="8" w:space="0"/>
            </w:tcBorders>
            <w:vAlign w:val="center"/>
          </w:tcPr>
          <w:p w14:paraId="73E7BC9E">
            <w:pPr>
              <w:keepNext w:val="0"/>
              <w:keepLines w:val="0"/>
              <w:widowControl/>
              <w:suppressLineNumbers w:val="0"/>
              <w:jc w:val="center"/>
              <w:textAlignment w:val="center"/>
              <w:rPr>
                <w:rFonts w:hint="eastAsia" w:ascii="仿宋_GB2312" w:hAnsi="Times New Roman" w:eastAsia="仿宋_GB2312" w:cs="Times New Roman"/>
                <w:sz w:val="24"/>
                <w:szCs w:val="24"/>
              </w:rPr>
            </w:pPr>
            <w:r>
              <w:rPr>
                <w:rFonts w:hint="eastAsia" w:ascii="仿宋_GB2312" w:hAnsi="宋体" w:eastAsia="仿宋_GB2312" w:cs="仿宋_GB2312"/>
                <w:i w:val="0"/>
                <w:iCs w:val="0"/>
                <w:color w:val="000000"/>
                <w:kern w:val="0"/>
                <w:sz w:val="24"/>
                <w:szCs w:val="24"/>
                <w:u w:val="none"/>
                <w:lang w:val="en-US" w:eastAsia="zh-CN" w:bidi="ar"/>
              </w:rPr>
              <w:t>0.13</w:t>
            </w:r>
          </w:p>
        </w:tc>
      </w:tr>
      <w:tr w14:paraId="0DA8DB5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403" w:type="pct"/>
            <w:tcBorders>
              <w:top w:val="outset" w:color="auto" w:sz="6" w:space="0"/>
              <w:left w:val="outset" w:color="auto" w:sz="6" w:space="0"/>
              <w:bottom w:val="outset" w:color="auto" w:sz="6" w:space="0"/>
              <w:right w:val="outset" w:color="auto" w:sz="6" w:space="0"/>
            </w:tcBorders>
            <w:shd w:val="clear" w:color="auto" w:fill="auto"/>
            <w:vAlign w:val="center"/>
          </w:tcPr>
          <w:p w14:paraId="65CB5229">
            <w:pPr>
              <w:spacing w:line="360" w:lineRule="exact"/>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lang w:val="en-US" w:eastAsia="zh-CN"/>
              </w:rPr>
              <w:t>5</w:t>
            </w:r>
          </w:p>
        </w:tc>
        <w:tc>
          <w:tcPr>
            <w:tcW w:w="1142" w:type="pct"/>
            <w:tcBorders>
              <w:top w:val="nil"/>
              <w:left w:val="nil"/>
              <w:bottom w:val="outset" w:color="auto" w:sz="8" w:space="0"/>
              <w:right w:val="single" w:color="auto" w:sz="8" w:space="0"/>
            </w:tcBorders>
            <w:shd w:val="clear" w:color="auto" w:fill="auto"/>
            <w:vAlign w:val="center"/>
          </w:tcPr>
          <w:p w14:paraId="2A59DC21">
            <w:pPr>
              <w:spacing w:line="360" w:lineRule="exact"/>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rPr>
              <w:t>视频监控系统</w:t>
            </w:r>
          </w:p>
        </w:tc>
        <w:tc>
          <w:tcPr>
            <w:tcW w:w="240" w:type="pct"/>
            <w:vMerge w:val="continue"/>
            <w:tcBorders>
              <w:left w:val="nil"/>
              <w:bottom w:val="single" w:color="auto" w:sz="4" w:space="0"/>
              <w:right w:val="outset" w:color="auto" w:sz="8" w:space="0"/>
            </w:tcBorders>
            <w:textDirection w:val="tbRlV"/>
            <w:vAlign w:val="center"/>
          </w:tcPr>
          <w:p w14:paraId="75889E2D">
            <w:pPr>
              <w:spacing w:line="360" w:lineRule="exact"/>
              <w:ind w:left="113" w:right="113"/>
              <w:jc w:val="center"/>
              <w:rPr>
                <w:rFonts w:hint="eastAsia" w:ascii="仿宋_GB2312" w:hAnsi="Times New Roman" w:eastAsia="仿宋_GB2312" w:cs="Times New Roman"/>
                <w:sz w:val="24"/>
                <w:szCs w:val="24"/>
              </w:rPr>
            </w:pPr>
          </w:p>
        </w:tc>
        <w:tc>
          <w:tcPr>
            <w:tcW w:w="535" w:type="pct"/>
            <w:tcBorders>
              <w:top w:val="single" w:color="auto" w:sz="4" w:space="0"/>
              <w:left w:val="nil"/>
              <w:bottom w:val="single" w:color="auto" w:sz="4" w:space="0"/>
              <w:right w:val="single" w:color="auto" w:sz="8" w:space="0"/>
            </w:tcBorders>
            <w:vAlign w:val="center"/>
          </w:tcPr>
          <w:p w14:paraId="5404FDF3">
            <w:pPr>
              <w:keepNext w:val="0"/>
              <w:keepLines w:val="0"/>
              <w:widowControl/>
              <w:suppressLineNumbers w:val="0"/>
              <w:jc w:val="center"/>
              <w:textAlignment w:val="center"/>
              <w:rPr>
                <w:rFonts w:hint="eastAsia" w:ascii="仿宋_GB2312" w:hAnsi="Times New Roman" w:eastAsia="仿宋_GB2312" w:cs="Times New Roman"/>
                <w:sz w:val="24"/>
                <w:szCs w:val="24"/>
              </w:rPr>
            </w:pPr>
            <w:r>
              <w:rPr>
                <w:rFonts w:hint="eastAsia" w:ascii="仿宋_GB2312" w:hAnsi="宋体" w:eastAsia="仿宋_GB2312" w:cs="仿宋_GB2312"/>
                <w:i w:val="0"/>
                <w:iCs w:val="0"/>
                <w:color w:val="000000"/>
                <w:kern w:val="0"/>
                <w:sz w:val="24"/>
                <w:szCs w:val="24"/>
                <w:u w:val="none"/>
                <w:lang w:val="en-US" w:eastAsia="zh-CN" w:bidi="ar"/>
              </w:rPr>
              <w:t>0.15</w:t>
            </w:r>
          </w:p>
        </w:tc>
        <w:tc>
          <w:tcPr>
            <w:tcW w:w="535" w:type="pct"/>
            <w:tcBorders>
              <w:top w:val="single" w:color="auto" w:sz="4" w:space="0"/>
              <w:left w:val="nil"/>
              <w:bottom w:val="single" w:color="auto" w:sz="4" w:space="0"/>
              <w:right w:val="single" w:color="auto" w:sz="8" w:space="0"/>
            </w:tcBorders>
            <w:vAlign w:val="center"/>
          </w:tcPr>
          <w:p w14:paraId="738AE3AC">
            <w:pPr>
              <w:keepNext w:val="0"/>
              <w:keepLines w:val="0"/>
              <w:widowControl/>
              <w:suppressLineNumbers w:val="0"/>
              <w:jc w:val="center"/>
              <w:textAlignment w:val="center"/>
              <w:rPr>
                <w:rFonts w:hint="eastAsia" w:ascii="仿宋_GB2312" w:hAnsi="Times New Roman" w:eastAsia="仿宋_GB2312" w:cs="Times New Roman"/>
                <w:sz w:val="24"/>
                <w:szCs w:val="24"/>
              </w:rPr>
            </w:pPr>
            <w:r>
              <w:rPr>
                <w:rFonts w:hint="eastAsia" w:ascii="仿宋_GB2312" w:hAnsi="宋体" w:eastAsia="仿宋_GB2312" w:cs="仿宋_GB2312"/>
                <w:i w:val="0"/>
                <w:iCs w:val="0"/>
                <w:color w:val="000000"/>
                <w:kern w:val="0"/>
                <w:sz w:val="24"/>
                <w:szCs w:val="24"/>
                <w:u w:val="none"/>
                <w:lang w:val="en-US" w:eastAsia="zh-CN" w:bidi="ar"/>
              </w:rPr>
              <w:t>0.12</w:t>
            </w:r>
          </w:p>
        </w:tc>
        <w:tc>
          <w:tcPr>
            <w:tcW w:w="535" w:type="pct"/>
            <w:tcBorders>
              <w:top w:val="single" w:color="auto" w:sz="4" w:space="0"/>
              <w:left w:val="nil"/>
              <w:bottom w:val="single" w:color="auto" w:sz="4" w:space="0"/>
              <w:right w:val="single" w:color="auto" w:sz="8" w:space="0"/>
            </w:tcBorders>
            <w:vAlign w:val="center"/>
          </w:tcPr>
          <w:p w14:paraId="1E1C489E">
            <w:pPr>
              <w:keepNext w:val="0"/>
              <w:keepLines w:val="0"/>
              <w:widowControl/>
              <w:suppressLineNumbers w:val="0"/>
              <w:jc w:val="center"/>
              <w:textAlignment w:val="center"/>
              <w:rPr>
                <w:rFonts w:hint="eastAsia" w:ascii="仿宋_GB2312" w:hAnsi="Times New Roman" w:eastAsia="仿宋_GB2312" w:cs="Times New Roman"/>
                <w:sz w:val="24"/>
                <w:szCs w:val="24"/>
              </w:rPr>
            </w:pPr>
            <w:r>
              <w:rPr>
                <w:rFonts w:hint="eastAsia" w:ascii="仿宋_GB2312" w:hAnsi="宋体" w:eastAsia="仿宋_GB2312" w:cs="仿宋_GB2312"/>
                <w:i w:val="0"/>
                <w:iCs w:val="0"/>
                <w:color w:val="000000"/>
                <w:kern w:val="0"/>
                <w:sz w:val="24"/>
                <w:szCs w:val="24"/>
                <w:u w:val="none"/>
                <w:lang w:val="en-US" w:eastAsia="zh-CN" w:bidi="ar"/>
              </w:rPr>
              <w:t xml:space="preserve">0.07 </w:t>
            </w:r>
          </w:p>
        </w:tc>
        <w:tc>
          <w:tcPr>
            <w:tcW w:w="535" w:type="pct"/>
            <w:tcBorders>
              <w:top w:val="single" w:color="auto" w:sz="4" w:space="0"/>
              <w:left w:val="nil"/>
              <w:bottom w:val="single" w:color="auto" w:sz="4" w:space="0"/>
              <w:right w:val="single" w:color="auto" w:sz="8" w:space="0"/>
            </w:tcBorders>
            <w:vAlign w:val="center"/>
          </w:tcPr>
          <w:p w14:paraId="0DB164BD">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0.10</w:t>
            </w:r>
          </w:p>
        </w:tc>
        <w:tc>
          <w:tcPr>
            <w:tcW w:w="535" w:type="pct"/>
            <w:tcBorders>
              <w:top w:val="single" w:color="auto" w:sz="4" w:space="0"/>
              <w:left w:val="nil"/>
              <w:bottom w:val="single" w:color="auto" w:sz="4" w:space="0"/>
              <w:right w:val="single" w:color="auto" w:sz="8" w:space="0"/>
            </w:tcBorders>
            <w:vAlign w:val="center"/>
          </w:tcPr>
          <w:p w14:paraId="7CC3BBF5">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0.10</w:t>
            </w:r>
          </w:p>
        </w:tc>
        <w:tc>
          <w:tcPr>
            <w:tcW w:w="535" w:type="pct"/>
            <w:tcBorders>
              <w:top w:val="nil"/>
              <w:left w:val="nil"/>
              <w:bottom w:val="single" w:color="auto" w:sz="4" w:space="0"/>
              <w:right w:val="outset" w:color="auto" w:sz="8" w:space="0"/>
            </w:tcBorders>
            <w:vAlign w:val="center"/>
          </w:tcPr>
          <w:p w14:paraId="43F02B00">
            <w:pPr>
              <w:keepNext w:val="0"/>
              <w:keepLines w:val="0"/>
              <w:widowControl/>
              <w:suppressLineNumbers w:val="0"/>
              <w:jc w:val="center"/>
              <w:textAlignment w:val="center"/>
              <w:rPr>
                <w:rFonts w:hint="eastAsia" w:ascii="仿宋_GB2312" w:hAnsi="Times New Roman" w:eastAsia="仿宋_GB2312" w:cs="Times New Roman"/>
                <w:sz w:val="24"/>
                <w:szCs w:val="24"/>
              </w:rPr>
            </w:pPr>
            <w:r>
              <w:rPr>
                <w:rFonts w:hint="eastAsia" w:ascii="仿宋_GB2312" w:hAnsi="宋体" w:eastAsia="仿宋_GB2312" w:cs="仿宋_GB2312"/>
                <w:i w:val="0"/>
                <w:iCs w:val="0"/>
                <w:color w:val="000000"/>
                <w:kern w:val="0"/>
                <w:sz w:val="24"/>
                <w:szCs w:val="24"/>
                <w:u w:val="none"/>
                <w:lang w:val="en-US" w:eastAsia="zh-CN" w:bidi="ar"/>
              </w:rPr>
              <w:t>0.12</w:t>
            </w:r>
          </w:p>
        </w:tc>
      </w:tr>
      <w:tr w14:paraId="52097B0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4" w:hRule="atLeast"/>
          <w:jc w:val="center"/>
        </w:trPr>
        <w:tc>
          <w:tcPr>
            <w:tcW w:w="403" w:type="pct"/>
            <w:tcBorders>
              <w:top w:val="outset" w:color="auto" w:sz="6" w:space="0"/>
              <w:left w:val="outset" w:color="auto" w:sz="6" w:space="0"/>
              <w:bottom w:val="outset" w:color="auto" w:sz="6" w:space="0"/>
              <w:right w:val="outset" w:color="auto" w:sz="6" w:space="0"/>
            </w:tcBorders>
            <w:shd w:val="clear" w:color="auto" w:fill="auto"/>
            <w:vAlign w:val="center"/>
          </w:tcPr>
          <w:p w14:paraId="52E32429">
            <w:pPr>
              <w:spacing w:line="360" w:lineRule="exact"/>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lang w:val="en-US" w:eastAsia="zh-CN"/>
              </w:rPr>
              <w:t>6</w:t>
            </w:r>
          </w:p>
        </w:tc>
        <w:tc>
          <w:tcPr>
            <w:tcW w:w="1142" w:type="pct"/>
            <w:tcBorders>
              <w:top w:val="nil"/>
              <w:left w:val="nil"/>
              <w:bottom w:val="outset" w:color="auto" w:sz="8" w:space="0"/>
              <w:right w:val="single" w:color="auto" w:sz="8" w:space="0"/>
            </w:tcBorders>
            <w:shd w:val="clear" w:color="auto" w:fill="auto"/>
            <w:vAlign w:val="center"/>
          </w:tcPr>
          <w:p w14:paraId="44B5007C">
            <w:pPr>
              <w:spacing w:line="360" w:lineRule="exact"/>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rPr>
              <w:t>生产</w:t>
            </w:r>
            <w:r>
              <w:rPr>
                <w:rFonts w:hint="eastAsia" w:ascii="仿宋_GB2312" w:hAnsi="Times New Roman" w:eastAsia="仿宋_GB2312" w:cs="Times New Roman"/>
                <w:sz w:val="24"/>
                <w:szCs w:val="24"/>
                <w:lang w:val="en-US" w:eastAsia="zh-CN"/>
              </w:rPr>
              <w:t>智慧</w:t>
            </w:r>
            <w:r>
              <w:rPr>
                <w:rFonts w:hint="eastAsia" w:ascii="仿宋_GB2312" w:hAnsi="Times New Roman" w:eastAsia="仿宋_GB2312" w:cs="Times New Roman"/>
                <w:sz w:val="24"/>
                <w:szCs w:val="24"/>
              </w:rPr>
              <w:t>管理</w:t>
            </w:r>
          </w:p>
        </w:tc>
        <w:tc>
          <w:tcPr>
            <w:tcW w:w="240" w:type="pct"/>
            <w:vMerge w:val="continue"/>
            <w:tcBorders>
              <w:left w:val="nil"/>
              <w:bottom w:val="single" w:color="auto" w:sz="4" w:space="0"/>
              <w:right w:val="outset" w:color="auto" w:sz="8" w:space="0"/>
            </w:tcBorders>
            <w:textDirection w:val="tbRlV"/>
            <w:vAlign w:val="center"/>
          </w:tcPr>
          <w:p w14:paraId="45271A1A">
            <w:pPr>
              <w:spacing w:line="360" w:lineRule="exact"/>
              <w:ind w:left="113" w:right="113"/>
              <w:jc w:val="center"/>
              <w:rPr>
                <w:rFonts w:hint="eastAsia" w:ascii="仿宋_GB2312" w:hAnsi="Times New Roman" w:eastAsia="仿宋_GB2312" w:cs="Times New Roman"/>
                <w:sz w:val="24"/>
                <w:szCs w:val="24"/>
              </w:rPr>
            </w:pPr>
          </w:p>
        </w:tc>
        <w:tc>
          <w:tcPr>
            <w:tcW w:w="535" w:type="pct"/>
            <w:tcBorders>
              <w:top w:val="single" w:color="auto" w:sz="4" w:space="0"/>
              <w:left w:val="nil"/>
              <w:bottom w:val="single" w:color="auto" w:sz="4" w:space="0"/>
              <w:right w:val="single" w:color="auto" w:sz="8" w:space="0"/>
            </w:tcBorders>
            <w:vAlign w:val="center"/>
          </w:tcPr>
          <w:p w14:paraId="522E35D0">
            <w:pPr>
              <w:keepNext w:val="0"/>
              <w:keepLines w:val="0"/>
              <w:widowControl/>
              <w:suppressLineNumbers w:val="0"/>
              <w:jc w:val="center"/>
              <w:textAlignment w:val="center"/>
              <w:rPr>
                <w:rFonts w:hint="eastAsia" w:ascii="仿宋_GB2312" w:hAnsi="Times New Roman" w:eastAsia="仿宋_GB2312" w:cs="Times New Roman"/>
                <w:sz w:val="24"/>
                <w:szCs w:val="24"/>
              </w:rPr>
            </w:pPr>
            <w:r>
              <w:rPr>
                <w:rFonts w:hint="eastAsia" w:ascii="仿宋_GB2312" w:hAnsi="宋体" w:eastAsia="仿宋_GB2312" w:cs="仿宋_GB2312"/>
                <w:i w:val="0"/>
                <w:iCs w:val="0"/>
                <w:color w:val="000000"/>
                <w:kern w:val="0"/>
                <w:sz w:val="24"/>
                <w:szCs w:val="24"/>
                <w:u w:val="none"/>
                <w:lang w:val="en-US" w:eastAsia="zh-CN" w:bidi="ar"/>
              </w:rPr>
              <w:t>0.12</w:t>
            </w:r>
          </w:p>
        </w:tc>
        <w:tc>
          <w:tcPr>
            <w:tcW w:w="535" w:type="pct"/>
            <w:tcBorders>
              <w:top w:val="single" w:color="auto" w:sz="4" w:space="0"/>
              <w:left w:val="nil"/>
              <w:bottom w:val="single" w:color="auto" w:sz="4" w:space="0"/>
              <w:right w:val="single" w:color="auto" w:sz="8" w:space="0"/>
            </w:tcBorders>
            <w:vAlign w:val="center"/>
          </w:tcPr>
          <w:p w14:paraId="6201B19E">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0.09</w:t>
            </w:r>
          </w:p>
        </w:tc>
        <w:tc>
          <w:tcPr>
            <w:tcW w:w="535" w:type="pct"/>
            <w:tcBorders>
              <w:top w:val="single" w:color="auto" w:sz="4" w:space="0"/>
              <w:left w:val="nil"/>
              <w:bottom w:val="single" w:color="auto" w:sz="4" w:space="0"/>
              <w:right w:val="single" w:color="auto" w:sz="8" w:space="0"/>
            </w:tcBorders>
            <w:vAlign w:val="center"/>
          </w:tcPr>
          <w:p w14:paraId="0668C829">
            <w:pPr>
              <w:keepNext w:val="0"/>
              <w:keepLines w:val="0"/>
              <w:widowControl/>
              <w:suppressLineNumbers w:val="0"/>
              <w:jc w:val="center"/>
              <w:textAlignment w:val="center"/>
              <w:rPr>
                <w:rFonts w:hint="eastAsia" w:ascii="仿宋_GB2312" w:hAnsi="Times New Roman" w:eastAsia="仿宋_GB2312" w:cs="Times New Roman"/>
                <w:sz w:val="24"/>
                <w:szCs w:val="24"/>
              </w:rPr>
            </w:pPr>
            <w:r>
              <w:rPr>
                <w:rFonts w:hint="eastAsia" w:ascii="仿宋_GB2312" w:hAnsi="宋体" w:eastAsia="仿宋_GB2312" w:cs="仿宋_GB2312"/>
                <w:i w:val="0"/>
                <w:iCs w:val="0"/>
                <w:color w:val="000000"/>
                <w:kern w:val="0"/>
                <w:sz w:val="24"/>
                <w:szCs w:val="24"/>
                <w:u w:val="none"/>
                <w:lang w:val="en-US" w:eastAsia="zh-CN" w:bidi="ar"/>
              </w:rPr>
              <w:t>0.05</w:t>
            </w:r>
          </w:p>
        </w:tc>
        <w:tc>
          <w:tcPr>
            <w:tcW w:w="535" w:type="pct"/>
            <w:tcBorders>
              <w:top w:val="single" w:color="auto" w:sz="4" w:space="0"/>
              <w:left w:val="nil"/>
              <w:bottom w:val="single" w:color="auto" w:sz="4" w:space="0"/>
              <w:right w:val="single" w:color="auto" w:sz="8" w:space="0"/>
            </w:tcBorders>
            <w:vAlign w:val="center"/>
          </w:tcPr>
          <w:p w14:paraId="63355412">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0.08</w:t>
            </w:r>
          </w:p>
        </w:tc>
        <w:tc>
          <w:tcPr>
            <w:tcW w:w="535" w:type="pct"/>
            <w:tcBorders>
              <w:top w:val="single" w:color="auto" w:sz="4" w:space="0"/>
              <w:left w:val="nil"/>
              <w:bottom w:val="single" w:color="auto" w:sz="4" w:space="0"/>
              <w:right w:val="single" w:color="auto" w:sz="8" w:space="0"/>
            </w:tcBorders>
            <w:vAlign w:val="center"/>
          </w:tcPr>
          <w:p w14:paraId="44BD0292">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0.08</w:t>
            </w:r>
          </w:p>
        </w:tc>
        <w:tc>
          <w:tcPr>
            <w:tcW w:w="535" w:type="pct"/>
            <w:tcBorders>
              <w:top w:val="nil"/>
              <w:left w:val="nil"/>
              <w:bottom w:val="single" w:color="auto" w:sz="4" w:space="0"/>
              <w:right w:val="outset" w:color="auto" w:sz="8" w:space="0"/>
            </w:tcBorders>
            <w:vAlign w:val="center"/>
          </w:tcPr>
          <w:p w14:paraId="3CE09DC7">
            <w:pPr>
              <w:keepNext w:val="0"/>
              <w:keepLines w:val="0"/>
              <w:widowControl/>
              <w:suppressLineNumbers w:val="0"/>
              <w:jc w:val="center"/>
              <w:textAlignment w:val="center"/>
              <w:rPr>
                <w:rFonts w:hint="eastAsia" w:ascii="仿宋_GB2312" w:hAnsi="Times New Roman" w:eastAsia="仿宋_GB2312" w:cs="Times New Roman"/>
                <w:sz w:val="24"/>
                <w:szCs w:val="24"/>
              </w:rPr>
            </w:pPr>
            <w:r>
              <w:rPr>
                <w:rFonts w:hint="eastAsia" w:ascii="仿宋_GB2312" w:hAnsi="宋体" w:eastAsia="仿宋_GB2312" w:cs="仿宋_GB2312"/>
                <w:i w:val="0"/>
                <w:iCs w:val="0"/>
                <w:color w:val="000000"/>
                <w:kern w:val="0"/>
                <w:sz w:val="24"/>
                <w:szCs w:val="24"/>
                <w:u w:val="none"/>
                <w:lang w:val="en-US" w:eastAsia="zh-CN" w:bidi="ar"/>
              </w:rPr>
              <w:t>0.11</w:t>
            </w:r>
          </w:p>
        </w:tc>
      </w:tr>
      <w:tr w14:paraId="39323E6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1" w:hRule="atLeast"/>
          <w:jc w:val="center"/>
        </w:trPr>
        <w:tc>
          <w:tcPr>
            <w:tcW w:w="403" w:type="pct"/>
            <w:tcBorders>
              <w:top w:val="outset" w:color="auto" w:sz="6" w:space="0"/>
              <w:left w:val="outset" w:color="auto" w:sz="6" w:space="0"/>
              <w:bottom w:val="outset" w:color="auto" w:sz="6" w:space="0"/>
              <w:right w:val="outset" w:color="auto" w:sz="6" w:space="0"/>
            </w:tcBorders>
            <w:shd w:val="clear" w:color="auto" w:fill="auto"/>
            <w:vAlign w:val="center"/>
          </w:tcPr>
          <w:p w14:paraId="537D43B0">
            <w:pPr>
              <w:spacing w:line="360" w:lineRule="exact"/>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lang w:val="en-US" w:eastAsia="zh-CN"/>
              </w:rPr>
              <w:t>7</w:t>
            </w:r>
          </w:p>
        </w:tc>
        <w:tc>
          <w:tcPr>
            <w:tcW w:w="1142" w:type="pct"/>
            <w:tcBorders>
              <w:top w:val="nil"/>
              <w:left w:val="nil"/>
              <w:bottom w:val="outset" w:color="auto" w:sz="8" w:space="0"/>
              <w:right w:val="single" w:color="auto" w:sz="8" w:space="0"/>
            </w:tcBorders>
            <w:shd w:val="clear" w:color="auto" w:fill="auto"/>
            <w:vAlign w:val="center"/>
          </w:tcPr>
          <w:p w14:paraId="10E4AAF7">
            <w:pPr>
              <w:spacing w:line="360" w:lineRule="exact"/>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rPr>
              <w:t>智慧工地平台</w:t>
            </w:r>
          </w:p>
        </w:tc>
        <w:tc>
          <w:tcPr>
            <w:tcW w:w="240" w:type="pct"/>
            <w:vMerge w:val="continue"/>
            <w:tcBorders>
              <w:left w:val="nil"/>
              <w:bottom w:val="single" w:color="auto" w:sz="4" w:space="0"/>
              <w:right w:val="outset" w:color="auto" w:sz="8" w:space="0"/>
            </w:tcBorders>
            <w:textDirection w:val="tbRlV"/>
            <w:vAlign w:val="center"/>
          </w:tcPr>
          <w:p w14:paraId="020AA798">
            <w:pPr>
              <w:spacing w:line="360" w:lineRule="exact"/>
              <w:ind w:left="113" w:right="113"/>
              <w:jc w:val="center"/>
              <w:rPr>
                <w:rFonts w:hint="eastAsia" w:ascii="仿宋_GB2312" w:hAnsi="Times New Roman" w:eastAsia="仿宋_GB2312" w:cs="Times New Roman"/>
                <w:sz w:val="24"/>
                <w:szCs w:val="24"/>
              </w:rPr>
            </w:pPr>
          </w:p>
        </w:tc>
        <w:tc>
          <w:tcPr>
            <w:tcW w:w="535" w:type="pct"/>
            <w:tcBorders>
              <w:top w:val="single" w:color="auto" w:sz="4" w:space="0"/>
              <w:left w:val="nil"/>
              <w:bottom w:val="single" w:color="auto" w:sz="4" w:space="0"/>
              <w:right w:val="single" w:color="auto" w:sz="8" w:space="0"/>
            </w:tcBorders>
            <w:vAlign w:val="center"/>
          </w:tcPr>
          <w:p w14:paraId="6D209EA6">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0.57</w:t>
            </w:r>
          </w:p>
        </w:tc>
        <w:tc>
          <w:tcPr>
            <w:tcW w:w="535" w:type="pct"/>
            <w:tcBorders>
              <w:top w:val="single" w:color="auto" w:sz="4" w:space="0"/>
              <w:left w:val="nil"/>
              <w:bottom w:val="single" w:color="auto" w:sz="4" w:space="0"/>
              <w:right w:val="single" w:color="auto" w:sz="8" w:space="0"/>
            </w:tcBorders>
            <w:vAlign w:val="center"/>
          </w:tcPr>
          <w:p w14:paraId="5547401D">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0.47</w:t>
            </w:r>
          </w:p>
        </w:tc>
        <w:tc>
          <w:tcPr>
            <w:tcW w:w="535" w:type="pct"/>
            <w:tcBorders>
              <w:top w:val="single" w:color="auto" w:sz="4" w:space="0"/>
              <w:left w:val="nil"/>
              <w:bottom w:val="single" w:color="auto" w:sz="4" w:space="0"/>
              <w:right w:val="single" w:color="auto" w:sz="8" w:space="0"/>
            </w:tcBorders>
            <w:vAlign w:val="center"/>
          </w:tcPr>
          <w:p w14:paraId="02978EF6">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0.27</w:t>
            </w:r>
          </w:p>
        </w:tc>
        <w:tc>
          <w:tcPr>
            <w:tcW w:w="535" w:type="pct"/>
            <w:tcBorders>
              <w:top w:val="single" w:color="auto" w:sz="4" w:space="0"/>
              <w:left w:val="nil"/>
              <w:bottom w:val="single" w:color="auto" w:sz="4" w:space="0"/>
              <w:right w:val="single" w:color="auto" w:sz="8" w:space="0"/>
            </w:tcBorders>
            <w:vAlign w:val="center"/>
          </w:tcPr>
          <w:p w14:paraId="654C46FC">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0.37</w:t>
            </w:r>
          </w:p>
        </w:tc>
        <w:tc>
          <w:tcPr>
            <w:tcW w:w="535" w:type="pct"/>
            <w:tcBorders>
              <w:top w:val="single" w:color="auto" w:sz="4" w:space="0"/>
              <w:left w:val="nil"/>
              <w:bottom w:val="single" w:color="auto" w:sz="4" w:space="0"/>
              <w:right w:val="single" w:color="auto" w:sz="8" w:space="0"/>
            </w:tcBorders>
            <w:vAlign w:val="center"/>
          </w:tcPr>
          <w:p w14:paraId="0ED03A36">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0.40</w:t>
            </w:r>
          </w:p>
        </w:tc>
        <w:tc>
          <w:tcPr>
            <w:tcW w:w="535" w:type="pct"/>
            <w:tcBorders>
              <w:top w:val="nil"/>
              <w:left w:val="nil"/>
              <w:bottom w:val="single" w:color="auto" w:sz="4" w:space="0"/>
              <w:right w:val="outset" w:color="auto" w:sz="8" w:space="0"/>
            </w:tcBorders>
            <w:vAlign w:val="center"/>
          </w:tcPr>
          <w:p w14:paraId="7BB23361">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0.51</w:t>
            </w:r>
          </w:p>
        </w:tc>
      </w:tr>
    </w:tbl>
    <w:p w14:paraId="33648FD4">
      <w:pPr>
        <w:spacing w:line="600" w:lineRule="exact"/>
        <w:rPr>
          <w:rFonts w:hint="eastAsia" w:asciiTheme="minorEastAsia" w:hAnsiTheme="minorEastAsia"/>
          <w:sz w:val="24"/>
          <w:szCs w:val="24"/>
        </w:rPr>
        <w:sectPr>
          <w:pgSz w:w="11906" w:h="16838"/>
          <w:pgMar w:top="2098" w:right="1474" w:bottom="2098" w:left="1587" w:header="851" w:footer="992" w:gutter="0"/>
          <w:cols w:space="425" w:num="1"/>
          <w:docGrid w:type="lines" w:linePitch="312" w:charSpace="0"/>
        </w:sectPr>
      </w:pPr>
    </w:p>
    <w:p w14:paraId="024D965A">
      <w:pPr>
        <w:spacing w:line="600" w:lineRule="exact"/>
        <w:jc w:val="center"/>
        <w:rPr>
          <w:rFonts w:hint="eastAsia" w:ascii="方正小标宋简体" w:eastAsia="方正小标宋简体"/>
          <w:b/>
          <w:color w:val="000000" w:themeColor="text1"/>
          <w:sz w:val="30"/>
          <w:szCs w:val="30"/>
        </w:rPr>
      </w:pPr>
      <w:r>
        <w:rPr>
          <w:rFonts w:hint="eastAsia" w:ascii="方正小标宋简体" w:eastAsia="方正小标宋简体"/>
          <w:b/>
          <w:color w:val="000000" w:themeColor="text1"/>
          <w:sz w:val="30"/>
          <w:szCs w:val="30"/>
        </w:rPr>
        <w:t>安装等工程“智慧工地”费率取费标准</w:t>
      </w:r>
    </w:p>
    <w:p w14:paraId="69924E6D">
      <w:pPr>
        <w:spacing w:line="600" w:lineRule="exact"/>
        <w:jc w:val="center"/>
        <w:rPr>
          <w:rFonts w:ascii="方正小标宋简体" w:eastAsia="方正小标宋简体"/>
          <w:b/>
          <w:color w:val="000000" w:themeColor="text1"/>
          <w:sz w:val="30"/>
          <w:szCs w:val="30"/>
        </w:rPr>
      </w:pPr>
      <w:r>
        <w:rPr>
          <w:rFonts w:hint="eastAsia" w:ascii="方正小标宋简体" w:eastAsia="方正小标宋简体"/>
          <w:b/>
          <w:color w:val="000000" w:themeColor="text1"/>
          <w:sz w:val="30"/>
          <w:szCs w:val="30"/>
        </w:rPr>
        <w:t>（一般计税）</w:t>
      </w:r>
    </w:p>
    <w:p w14:paraId="74207296">
      <w:pPr>
        <w:spacing w:line="600" w:lineRule="exact"/>
        <w:rPr>
          <w:rFonts w:hint="eastAsia" w:ascii="仿宋_GB2312" w:eastAsia="仿宋_GB2312"/>
        </w:rPr>
      </w:pPr>
      <w:r>
        <w:t> </w:t>
      </w:r>
      <w:r>
        <w:rPr>
          <w:rFonts w:hint="eastAsia"/>
        </w:rPr>
        <w:t xml:space="preserve">                                                                           </w:t>
      </w:r>
      <w:r>
        <w:rPr>
          <w:rFonts w:hint="eastAsia" w:ascii="仿宋_GB2312" w:eastAsia="仿宋_GB2312"/>
        </w:rPr>
        <w:t>表</w:t>
      </w:r>
      <w:r>
        <w:rPr>
          <w:rFonts w:hint="eastAsia" w:ascii="仿宋_GB2312" w:eastAsia="仿宋_GB2312"/>
          <w:lang w:val="en-US" w:eastAsia="zh-CN"/>
        </w:rPr>
        <w:t>1</w:t>
      </w:r>
      <w:r>
        <w:rPr>
          <w:rFonts w:hint="eastAsia" w:ascii="仿宋_GB2312" w:eastAsia="仿宋_GB2312"/>
        </w:rPr>
        <w:t>-4</w:t>
      </w:r>
    </w:p>
    <w:tbl>
      <w:tblPr>
        <w:tblStyle w:val="6"/>
        <w:tblW w:w="5011"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716"/>
        <w:gridCol w:w="2030"/>
        <w:gridCol w:w="427"/>
        <w:gridCol w:w="952"/>
        <w:gridCol w:w="952"/>
        <w:gridCol w:w="952"/>
        <w:gridCol w:w="952"/>
        <w:gridCol w:w="952"/>
        <w:gridCol w:w="952"/>
      </w:tblGrid>
      <w:tr w14:paraId="4222F4B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557" w:hRule="atLeast"/>
          <w:jc w:val="center"/>
        </w:trPr>
        <w:tc>
          <w:tcPr>
            <w:tcW w:w="403" w:type="pct"/>
            <w:tcBorders>
              <w:top w:val="outset" w:color="auto" w:sz="8" w:space="0"/>
              <w:left w:val="outset" w:color="auto" w:sz="8" w:space="0"/>
              <w:bottom w:val="single" w:color="auto" w:sz="8" w:space="0"/>
              <w:right w:val="outset" w:color="auto" w:sz="8" w:space="0"/>
            </w:tcBorders>
            <w:vAlign w:val="center"/>
          </w:tcPr>
          <w:p w14:paraId="57B7B988">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序号</w:t>
            </w:r>
          </w:p>
        </w:tc>
        <w:tc>
          <w:tcPr>
            <w:tcW w:w="1142" w:type="pct"/>
            <w:tcBorders>
              <w:top w:val="single" w:color="auto" w:sz="8" w:space="0"/>
              <w:left w:val="nil"/>
              <w:bottom w:val="single" w:color="auto" w:sz="8" w:space="0"/>
              <w:right w:val="single" w:color="auto" w:sz="8" w:space="0"/>
            </w:tcBorders>
            <w:vAlign w:val="center"/>
          </w:tcPr>
          <w:p w14:paraId="354E9223">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费用项目名称</w:t>
            </w:r>
          </w:p>
        </w:tc>
        <w:tc>
          <w:tcPr>
            <w:tcW w:w="240" w:type="pct"/>
            <w:tcBorders>
              <w:top w:val="single" w:color="auto" w:sz="8" w:space="0"/>
              <w:left w:val="nil"/>
              <w:bottom w:val="single" w:color="auto" w:sz="4" w:space="0"/>
              <w:right w:val="single" w:color="auto" w:sz="4" w:space="0"/>
            </w:tcBorders>
            <w:textDirection w:val="tbRlV"/>
            <w:vAlign w:val="center"/>
          </w:tcPr>
          <w:p w14:paraId="067B5285">
            <w:pPr>
              <w:spacing w:line="360" w:lineRule="exact"/>
              <w:ind w:left="113" w:right="113"/>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计算基础</w:t>
            </w:r>
          </w:p>
        </w:tc>
        <w:tc>
          <w:tcPr>
            <w:tcW w:w="535" w:type="pct"/>
            <w:tcBorders>
              <w:top w:val="single" w:color="auto" w:sz="8" w:space="0"/>
              <w:left w:val="single" w:color="auto" w:sz="4" w:space="0"/>
              <w:bottom w:val="single" w:color="auto" w:sz="8" w:space="0"/>
              <w:right w:val="single" w:color="auto" w:sz="8" w:space="0"/>
            </w:tcBorders>
            <w:vAlign w:val="center"/>
          </w:tcPr>
          <w:p w14:paraId="5FE88DB4">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安装工程（%）</w:t>
            </w:r>
          </w:p>
        </w:tc>
        <w:tc>
          <w:tcPr>
            <w:tcW w:w="535" w:type="pct"/>
            <w:tcBorders>
              <w:top w:val="single" w:color="auto" w:sz="8" w:space="0"/>
              <w:left w:val="single" w:color="auto" w:sz="4" w:space="0"/>
              <w:bottom w:val="single" w:color="auto" w:sz="8" w:space="0"/>
              <w:right w:val="single" w:color="auto" w:sz="8" w:space="0"/>
            </w:tcBorders>
            <w:vAlign w:val="center"/>
          </w:tcPr>
          <w:p w14:paraId="701A92BC">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抗震加固（单独拆除、拆除及安装）工程（%）</w:t>
            </w:r>
          </w:p>
        </w:tc>
        <w:tc>
          <w:tcPr>
            <w:tcW w:w="535" w:type="pct"/>
            <w:tcBorders>
              <w:top w:val="single" w:color="auto" w:sz="8" w:space="0"/>
              <w:left w:val="single" w:color="auto" w:sz="4" w:space="0"/>
              <w:bottom w:val="single" w:color="auto" w:sz="8" w:space="0"/>
              <w:right w:val="single" w:color="auto" w:sz="8" w:space="0"/>
            </w:tcBorders>
            <w:vAlign w:val="center"/>
          </w:tcPr>
          <w:p w14:paraId="061ED036">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大规模土石方(人工施工)工程，包工不包料工程（%）</w:t>
            </w:r>
          </w:p>
        </w:tc>
        <w:tc>
          <w:tcPr>
            <w:tcW w:w="535" w:type="pct"/>
            <w:tcBorders>
              <w:top w:val="single" w:color="auto" w:sz="8" w:space="0"/>
              <w:left w:val="single" w:color="auto" w:sz="4" w:space="0"/>
              <w:bottom w:val="single" w:color="auto" w:sz="8" w:space="0"/>
              <w:right w:val="single" w:color="auto" w:sz="8" w:space="0"/>
            </w:tcBorders>
            <w:vAlign w:val="center"/>
          </w:tcPr>
          <w:p w14:paraId="0069A4BD">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园林绿化（绿化）工程（%）</w:t>
            </w:r>
          </w:p>
        </w:tc>
        <w:tc>
          <w:tcPr>
            <w:tcW w:w="535" w:type="pct"/>
            <w:tcBorders>
              <w:top w:val="single" w:color="auto" w:sz="8" w:space="0"/>
              <w:left w:val="single" w:color="auto" w:sz="4" w:space="0"/>
              <w:bottom w:val="single" w:color="auto" w:sz="8" w:space="0"/>
              <w:right w:val="single" w:color="auto" w:sz="8" w:space="0"/>
            </w:tcBorders>
            <w:vAlign w:val="center"/>
          </w:tcPr>
          <w:p w14:paraId="2F4281BE">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单独装饰装修（%）</w:t>
            </w:r>
          </w:p>
        </w:tc>
        <w:tc>
          <w:tcPr>
            <w:tcW w:w="535" w:type="pct"/>
            <w:tcBorders>
              <w:top w:val="single" w:color="auto" w:sz="8" w:space="0"/>
              <w:left w:val="nil"/>
              <w:bottom w:val="single" w:color="auto" w:sz="8" w:space="0"/>
              <w:right w:val="outset" w:color="auto" w:sz="8" w:space="0"/>
            </w:tcBorders>
            <w:vAlign w:val="center"/>
          </w:tcPr>
          <w:p w14:paraId="2BA0D194">
            <w:pPr>
              <w:spacing w:line="360" w:lineRule="exact"/>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市政（管网、水处理设备安装、生活垃圾焚烧、路灯）（%）</w:t>
            </w:r>
          </w:p>
        </w:tc>
      </w:tr>
      <w:tr w14:paraId="0CF6F63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19" w:hRule="atLeast"/>
          <w:jc w:val="center"/>
        </w:trPr>
        <w:tc>
          <w:tcPr>
            <w:tcW w:w="403" w:type="pct"/>
            <w:tcBorders>
              <w:top w:val="outset" w:color="auto" w:sz="6" w:space="0"/>
              <w:left w:val="outset" w:color="auto" w:sz="6" w:space="0"/>
              <w:bottom w:val="outset" w:color="auto" w:sz="6" w:space="0"/>
              <w:right w:val="outset" w:color="auto" w:sz="6" w:space="0"/>
            </w:tcBorders>
            <w:shd w:val="clear" w:color="auto" w:fill="auto"/>
            <w:vAlign w:val="center"/>
          </w:tcPr>
          <w:p w14:paraId="122AA2B8">
            <w:pPr>
              <w:spacing w:line="360" w:lineRule="exact"/>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lang w:val="en-US" w:eastAsia="zh-CN"/>
              </w:rPr>
              <w:t>1</w:t>
            </w:r>
          </w:p>
        </w:tc>
        <w:tc>
          <w:tcPr>
            <w:tcW w:w="1142" w:type="pct"/>
            <w:tcBorders>
              <w:top w:val="nil"/>
              <w:left w:val="nil"/>
              <w:bottom w:val="outset" w:color="auto" w:sz="8" w:space="0"/>
              <w:right w:val="single" w:color="auto" w:sz="8" w:space="0"/>
            </w:tcBorders>
            <w:shd w:val="clear" w:color="auto" w:fill="auto"/>
            <w:vAlign w:val="center"/>
          </w:tcPr>
          <w:p w14:paraId="1033ED34">
            <w:pPr>
              <w:spacing w:line="360" w:lineRule="exact"/>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rPr>
              <w:t>绿色施工</w:t>
            </w:r>
            <w:r>
              <w:rPr>
                <w:rFonts w:hint="eastAsia" w:ascii="仿宋_GB2312" w:hAnsi="Times New Roman" w:eastAsia="仿宋_GB2312" w:cs="Times New Roman"/>
                <w:sz w:val="24"/>
                <w:szCs w:val="24"/>
                <w:lang w:val="en-US" w:eastAsia="zh-CN"/>
              </w:rPr>
              <w:t>智慧</w:t>
            </w:r>
            <w:r>
              <w:rPr>
                <w:rFonts w:hint="eastAsia" w:ascii="仿宋_GB2312" w:hAnsi="Times New Roman" w:eastAsia="仿宋_GB2312" w:cs="Times New Roman"/>
                <w:sz w:val="24"/>
                <w:szCs w:val="24"/>
              </w:rPr>
              <w:t>管理</w:t>
            </w:r>
          </w:p>
        </w:tc>
        <w:tc>
          <w:tcPr>
            <w:tcW w:w="240" w:type="pct"/>
            <w:vMerge w:val="restart"/>
            <w:tcBorders>
              <w:left w:val="nil"/>
              <w:right w:val="outset" w:color="auto" w:sz="8" w:space="0"/>
            </w:tcBorders>
            <w:textDirection w:val="tbRlV"/>
            <w:vAlign w:val="center"/>
          </w:tcPr>
          <w:p w14:paraId="79C23DC5">
            <w:pPr>
              <w:spacing w:line="360" w:lineRule="exact"/>
              <w:ind w:left="113" w:right="113"/>
              <w:jc w:val="center"/>
              <w:rPr>
                <w:rFonts w:hint="eastAsia" w:ascii="仿宋_GB2312" w:hAnsi="Times New Roman" w:eastAsia="仿宋_GB2312" w:cs="Times New Roman"/>
                <w:sz w:val="24"/>
                <w:szCs w:val="24"/>
              </w:rPr>
            </w:pPr>
            <w:r>
              <w:rPr>
                <w:rFonts w:hint="eastAsia" w:ascii="仿宋_GB2312" w:hAnsi="Times New Roman" w:eastAsia="仿宋_GB2312" w:cs="Times New Roman"/>
                <w:sz w:val="24"/>
                <w:szCs w:val="24"/>
              </w:rPr>
              <w:t>人工费</w:t>
            </w:r>
          </w:p>
        </w:tc>
        <w:tc>
          <w:tcPr>
            <w:tcW w:w="535" w:type="pct"/>
            <w:tcBorders>
              <w:top w:val="single" w:color="auto" w:sz="4" w:space="0"/>
              <w:left w:val="nil"/>
              <w:bottom w:val="single" w:color="auto" w:sz="4" w:space="0"/>
              <w:right w:val="single" w:color="auto" w:sz="8" w:space="0"/>
            </w:tcBorders>
            <w:vAlign w:val="center"/>
          </w:tcPr>
          <w:p w14:paraId="40273BE0">
            <w:pPr>
              <w:keepNext w:val="0"/>
              <w:keepLines w:val="0"/>
              <w:widowControl/>
              <w:suppressLineNumbers w:val="0"/>
              <w:jc w:val="center"/>
              <w:textAlignment w:val="center"/>
              <w:rPr>
                <w:rFonts w:hint="eastAsia" w:ascii="仿宋_GB2312" w:hAnsi="Times New Roman" w:eastAsia="仿宋_GB2312" w:cs="Times New Roman"/>
                <w:sz w:val="24"/>
                <w:szCs w:val="24"/>
              </w:rPr>
            </w:pPr>
            <w:r>
              <w:rPr>
                <w:rFonts w:hint="eastAsia" w:ascii="仿宋_GB2312" w:hAnsi="宋体" w:eastAsia="仿宋_GB2312" w:cs="仿宋_GB2312"/>
                <w:i w:val="0"/>
                <w:iCs w:val="0"/>
                <w:color w:val="000000"/>
                <w:kern w:val="0"/>
                <w:sz w:val="24"/>
                <w:szCs w:val="24"/>
                <w:u w:val="none"/>
                <w:lang w:val="en-US" w:eastAsia="zh-CN" w:bidi="ar"/>
              </w:rPr>
              <w:t>0.54</w:t>
            </w:r>
          </w:p>
        </w:tc>
        <w:tc>
          <w:tcPr>
            <w:tcW w:w="535" w:type="pct"/>
            <w:tcBorders>
              <w:top w:val="single" w:color="auto" w:sz="4" w:space="0"/>
              <w:left w:val="nil"/>
              <w:bottom w:val="single" w:color="auto" w:sz="4" w:space="0"/>
              <w:right w:val="single" w:color="auto" w:sz="8" w:space="0"/>
            </w:tcBorders>
            <w:vAlign w:val="center"/>
          </w:tcPr>
          <w:p w14:paraId="3DC90375">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0.50</w:t>
            </w:r>
          </w:p>
        </w:tc>
        <w:tc>
          <w:tcPr>
            <w:tcW w:w="535" w:type="pct"/>
            <w:tcBorders>
              <w:top w:val="single" w:color="auto" w:sz="4" w:space="0"/>
              <w:left w:val="nil"/>
              <w:bottom w:val="single" w:color="auto" w:sz="4" w:space="0"/>
              <w:right w:val="single" w:color="auto" w:sz="8" w:space="0"/>
            </w:tcBorders>
            <w:vAlign w:val="center"/>
          </w:tcPr>
          <w:p w14:paraId="56E07B31">
            <w:pPr>
              <w:keepNext w:val="0"/>
              <w:keepLines w:val="0"/>
              <w:widowControl/>
              <w:suppressLineNumbers w:val="0"/>
              <w:jc w:val="center"/>
              <w:textAlignment w:val="center"/>
              <w:rPr>
                <w:rFonts w:hint="eastAsia" w:ascii="仿宋_GB2312" w:hAnsi="Times New Roman" w:eastAsia="仿宋_GB2312" w:cs="Times New Roman"/>
                <w:sz w:val="24"/>
                <w:szCs w:val="24"/>
              </w:rPr>
            </w:pPr>
            <w:r>
              <w:rPr>
                <w:rFonts w:hint="eastAsia" w:ascii="仿宋_GB2312" w:hAnsi="宋体" w:eastAsia="仿宋_GB2312" w:cs="仿宋_GB2312"/>
                <w:i w:val="0"/>
                <w:iCs w:val="0"/>
                <w:color w:val="000000"/>
                <w:kern w:val="0"/>
                <w:sz w:val="24"/>
                <w:szCs w:val="24"/>
                <w:u w:val="none"/>
                <w:lang w:val="en-US" w:eastAsia="zh-CN" w:bidi="ar"/>
              </w:rPr>
              <w:t>0.20</w:t>
            </w:r>
          </w:p>
        </w:tc>
        <w:tc>
          <w:tcPr>
            <w:tcW w:w="535" w:type="pct"/>
            <w:tcBorders>
              <w:top w:val="single" w:color="auto" w:sz="4" w:space="0"/>
              <w:left w:val="nil"/>
              <w:bottom w:val="single" w:color="auto" w:sz="4" w:space="0"/>
              <w:right w:val="single" w:color="auto" w:sz="8" w:space="0"/>
            </w:tcBorders>
            <w:vAlign w:val="center"/>
          </w:tcPr>
          <w:p w14:paraId="0CFC0AD7">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0.47</w:t>
            </w:r>
          </w:p>
        </w:tc>
        <w:tc>
          <w:tcPr>
            <w:tcW w:w="535" w:type="pct"/>
            <w:tcBorders>
              <w:top w:val="single" w:color="auto" w:sz="4" w:space="0"/>
              <w:left w:val="nil"/>
              <w:bottom w:val="single" w:color="auto" w:sz="4" w:space="0"/>
              <w:right w:val="single" w:color="auto" w:sz="8" w:space="0"/>
            </w:tcBorders>
            <w:vAlign w:val="center"/>
          </w:tcPr>
          <w:p w14:paraId="5FD50B6D">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0.36</w:t>
            </w:r>
          </w:p>
        </w:tc>
        <w:tc>
          <w:tcPr>
            <w:tcW w:w="535" w:type="pct"/>
            <w:tcBorders>
              <w:top w:val="single" w:color="auto" w:sz="4" w:space="0"/>
              <w:left w:val="nil"/>
              <w:bottom w:val="outset" w:color="auto" w:sz="8" w:space="0"/>
              <w:right w:val="outset" w:color="auto" w:sz="8" w:space="0"/>
            </w:tcBorders>
            <w:vAlign w:val="center"/>
          </w:tcPr>
          <w:p w14:paraId="10F243A7">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0.65</w:t>
            </w:r>
          </w:p>
        </w:tc>
      </w:tr>
      <w:tr w14:paraId="424545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831" w:hRule="atLeast"/>
          <w:jc w:val="center"/>
        </w:trPr>
        <w:tc>
          <w:tcPr>
            <w:tcW w:w="403" w:type="pct"/>
            <w:tcBorders>
              <w:top w:val="outset" w:color="auto" w:sz="6" w:space="0"/>
              <w:left w:val="outset" w:color="auto" w:sz="6" w:space="0"/>
              <w:bottom w:val="outset" w:color="auto" w:sz="6" w:space="0"/>
              <w:right w:val="outset" w:color="auto" w:sz="6" w:space="0"/>
            </w:tcBorders>
            <w:shd w:val="clear" w:color="auto" w:fill="auto"/>
            <w:vAlign w:val="center"/>
          </w:tcPr>
          <w:p w14:paraId="16E570E1">
            <w:pPr>
              <w:spacing w:line="360" w:lineRule="exact"/>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lang w:val="en-US" w:eastAsia="zh-CN"/>
              </w:rPr>
              <w:t>2</w:t>
            </w:r>
          </w:p>
        </w:tc>
        <w:tc>
          <w:tcPr>
            <w:tcW w:w="1142" w:type="pct"/>
            <w:tcBorders>
              <w:top w:val="nil"/>
              <w:left w:val="nil"/>
              <w:bottom w:val="outset" w:color="auto" w:sz="8" w:space="0"/>
              <w:right w:val="single" w:color="auto" w:sz="8" w:space="0"/>
            </w:tcBorders>
            <w:shd w:val="clear" w:color="auto" w:fill="auto"/>
            <w:vAlign w:val="center"/>
          </w:tcPr>
          <w:p w14:paraId="0636EABE">
            <w:pPr>
              <w:spacing w:line="360" w:lineRule="exact"/>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rPr>
              <w:t>安全施工</w:t>
            </w:r>
            <w:r>
              <w:rPr>
                <w:rFonts w:hint="eastAsia" w:ascii="仿宋_GB2312" w:hAnsi="Times New Roman" w:eastAsia="仿宋_GB2312" w:cs="Times New Roman"/>
                <w:sz w:val="24"/>
                <w:szCs w:val="24"/>
                <w:lang w:val="en-US" w:eastAsia="zh-CN"/>
              </w:rPr>
              <w:t>智慧</w:t>
            </w:r>
            <w:r>
              <w:rPr>
                <w:rFonts w:hint="eastAsia" w:ascii="仿宋_GB2312" w:hAnsi="Times New Roman" w:eastAsia="仿宋_GB2312" w:cs="Times New Roman"/>
                <w:sz w:val="24"/>
                <w:szCs w:val="24"/>
              </w:rPr>
              <w:t>管理</w:t>
            </w:r>
          </w:p>
        </w:tc>
        <w:tc>
          <w:tcPr>
            <w:tcW w:w="240" w:type="pct"/>
            <w:vMerge w:val="continue"/>
            <w:tcBorders>
              <w:left w:val="nil"/>
              <w:right w:val="outset" w:color="auto" w:sz="8" w:space="0"/>
            </w:tcBorders>
            <w:textDirection w:val="tbRlV"/>
            <w:vAlign w:val="center"/>
          </w:tcPr>
          <w:p w14:paraId="376741C5">
            <w:pPr>
              <w:spacing w:line="360" w:lineRule="exact"/>
              <w:ind w:left="113" w:right="113"/>
              <w:jc w:val="center"/>
              <w:rPr>
                <w:rFonts w:hint="eastAsia" w:ascii="仿宋_GB2312" w:hAnsi="Times New Roman" w:eastAsia="仿宋_GB2312" w:cs="Times New Roman"/>
                <w:sz w:val="24"/>
                <w:szCs w:val="24"/>
              </w:rPr>
            </w:pPr>
          </w:p>
        </w:tc>
        <w:tc>
          <w:tcPr>
            <w:tcW w:w="535" w:type="pct"/>
            <w:tcBorders>
              <w:top w:val="single" w:color="auto" w:sz="4" w:space="0"/>
              <w:left w:val="nil"/>
              <w:bottom w:val="single" w:color="auto" w:sz="4" w:space="0"/>
              <w:right w:val="single" w:color="auto" w:sz="8" w:space="0"/>
            </w:tcBorders>
            <w:vAlign w:val="center"/>
          </w:tcPr>
          <w:p w14:paraId="3EE995EA">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0.08</w:t>
            </w:r>
          </w:p>
        </w:tc>
        <w:tc>
          <w:tcPr>
            <w:tcW w:w="535" w:type="pct"/>
            <w:tcBorders>
              <w:top w:val="single" w:color="auto" w:sz="4" w:space="0"/>
              <w:left w:val="nil"/>
              <w:bottom w:val="single" w:color="auto" w:sz="4" w:space="0"/>
              <w:right w:val="single" w:color="auto" w:sz="8" w:space="0"/>
            </w:tcBorders>
            <w:vAlign w:val="center"/>
          </w:tcPr>
          <w:p w14:paraId="1722B67E">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0.78</w:t>
            </w:r>
          </w:p>
        </w:tc>
        <w:tc>
          <w:tcPr>
            <w:tcW w:w="535" w:type="pct"/>
            <w:tcBorders>
              <w:top w:val="single" w:color="auto" w:sz="4" w:space="0"/>
              <w:left w:val="nil"/>
              <w:bottom w:val="single" w:color="auto" w:sz="4" w:space="0"/>
              <w:right w:val="single" w:color="auto" w:sz="8" w:space="0"/>
            </w:tcBorders>
            <w:vAlign w:val="center"/>
          </w:tcPr>
          <w:p w14:paraId="54D27697">
            <w:pPr>
              <w:keepNext w:val="0"/>
              <w:keepLines w:val="0"/>
              <w:widowControl/>
              <w:suppressLineNumbers w:val="0"/>
              <w:jc w:val="center"/>
              <w:textAlignment w:val="center"/>
              <w:rPr>
                <w:rFonts w:hint="eastAsia" w:ascii="仿宋_GB2312" w:hAnsi="Times New Roman" w:eastAsia="仿宋_GB2312" w:cs="Times New Roman"/>
                <w:sz w:val="24"/>
                <w:szCs w:val="24"/>
              </w:rPr>
            </w:pPr>
            <w:r>
              <w:rPr>
                <w:rFonts w:hint="eastAsia" w:ascii="仿宋_GB2312" w:hAnsi="宋体" w:eastAsia="仿宋_GB2312" w:cs="仿宋_GB2312"/>
                <w:i w:val="0"/>
                <w:iCs w:val="0"/>
                <w:color w:val="000000"/>
                <w:kern w:val="0"/>
                <w:sz w:val="24"/>
                <w:szCs w:val="24"/>
                <w:u w:val="none"/>
                <w:lang w:val="en-US" w:eastAsia="zh-CN" w:bidi="ar"/>
              </w:rPr>
              <w:t>0.32</w:t>
            </w:r>
          </w:p>
        </w:tc>
        <w:tc>
          <w:tcPr>
            <w:tcW w:w="535" w:type="pct"/>
            <w:tcBorders>
              <w:top w:val="single" w:color="auto" w:sz="4" w:space="0"/>
              <w:left w:val="nil"/>
              <w:bottom w:val="single" w:color="auto" w:sz="4" w:space="0"/>
              <w:right w:val="single" w:color="auto" w:sz="8" w:space="0"/>
            </w:tcBorders>
            <w:vAlign w:val="center"/>
          </w:tcPr>
          <w:p w14:paraId="1402300B">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0.73</w:t>
            </w:r>
          </w:p>
        </w:tc>
        <w:tc>
          <w:tcPr>
            <w:tcW w:w="535" w:type="pct"/>
            <w:tcBorders>
              <w:top w:val="single" w:color="auto" w:sz="4" w:space="0"/>
              <w:left w:val="nil"/>
              <w:bottom w:val="single" w:color="auto" w:sz="4" w:space="0"/>
              <w:right w:val="single" w:color="auto" w:sz="8" w:space="0"/>
            </w:tcBorders>
            <w:vAlign w:val="center"/>
          </w:tcPr>
          <w:p w14:paraId="6EF24F39">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0.57</w:t>
            </w:r>
          </w:p>
        </w:tc>
        <w:tc>
          <w:tcPr>
            <w:tcW w:w="535" w:type="pct"/>
            <w:tcBorders>
              <w:top w:val="nil"/>
              <w:left w:val="nil"/>
              <w:bottom w:val="single" w:color="auto" w:sz="4" w:space="0"/>
              <w:right w:val="outset" w:color="auto" w:sz="8" w:space="0"/>
            </w:tcBorders>
            <w:vAlign w:val="center"/>
          </w:tcPr>
          <w:p w14:paraId="377DAA89">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0.99</w:t>
            </w:r>
          </w:p>
        </w:tc>
      </w:tr>
      <w:tr w14:paraId="77AE55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87" w:hRule="atLeast"/>
          <w:jc w:val="center"/>
        </w:trPr>
        <w:tc>
          <w:tcPr>
            <w:tcW w:w="403" w:type="pct"/>
            <w:tcBorders>
              <w:top w:val="outset" w:color="auto" w:sz="6" w:space="0"/>
              <w:left w:val="outset" w:color="auto" w:sz="6" w:space="0"/>
              <w:bottom w:val="outset" w:color="auto" w:sz="6" w:space="0"/>
              <w:right w:val="outset" w:color="auto" w:sz="6" w:space="0"/>
            </w:tcBorders>
            <w:shd w:val="clear" w:color="auto" w:fill="auto"/>
            <w:vAlign w:val="center"/>
          </w:tcPr>
          <w:p w14:paraId="50105518">
            <w:pPr>
              <w:spacing w:line="360" w:lineRule="exact"/>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lang w:val="en-US" w:eastAsia="zh-CN"/>
              </w:rPr>
              <w:t>3</w:t>
            </w:r>
          </w:p>
        </w:tc>
        <w:tc>
          <w:tcPr>
            <w:tcW w:w="1142" w:type="pct"/>
            <w:tcBorders>
              <w:top w:val="nil"/>
              <w:left w:val="nil"/>
              <w:bottom w:val="single" w:color="auto" w:sz="4" w:space="0"/>
              <w:right w:val="single" w:color="auto" w:sz="8" w:space="0"/>
            </w:tcBorders>
            <w:shd w:val="clear" w:color="auto" w:fill="auto"/>
            <w:vAlign w:val="center"/>
          </w:tcPr>
          <w:p w14:paraId="71B0D0D9">
            <w:pPr>
              <w:spacing w:line="360" w:lineRule="exact"/>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rPr>
              <w:t>物资</w:t>
            </w:r>
            <w:r>
              <w:rPr>
                <w:rFonts w:hint="eastAsia" w:ascii="仿宋_GB2312" w:hAnsi="Times New Roman" w:eastAsia="仿宋_GB2312" w:cs="Times New Roman"/>
                <w:sz w:val="24"/>
                <w:szCs w:val="24"/>
                <w:lang w:val="en-US" w:eastAsia="zh-CN"/>
              </w:rPr>
              <w:t>智慧</w:t>
            </w:r>
            <w:r>
              <w:rPr>
                <w:rFonts w:hint="eastAsia" w:ascii="仿宋_GB2312" w:hAnsi="Times New Roman" w:eastAsia="仿宋_GB2312" w:cs="Times New Roman"/>
                <w:sz w:val="24"/>
                <w:szCs w:val="24"/>
              </w:rPr>
              <w:t>管理</w:t>
            </w:r>
          </w:p>
        </w:tc>
        <w:tc>
          <w:tcPr>
            <w:tcW w:w="240" w:type="pct"/>
            <w:vMerge w:val="continue"/>
            <w:tcBorders>
              <w:left w:val="nil"/>
              <w:right w:val="outset" w:color="auto" w:sz="8" w:space="0"/>
            </w:tcBorders>
            <w:textDirection w:val="tbRlV"/>
            <w:vAlign w:val="center"/>
          </w:tcPr>
          <w:p w14:paraId="1C54093D">
            <w:pPr>
              <w:spacing w:line="360" w:lineRule="exact"/>
              <w:ind w:left="113" w:right="113"/>
              <w:jc w:val="center"/>
              <w:rPr>
                <w:rFonts w:hint="eastAsia" w:ascii="仿宋_GB2312" w:hAnsi="Times New Roman" w:eastAsia="仿宋_GB2312" w:cs="Times New Roman"/>
                <w:sz w:val="24"/>
                <w:szCs w:val="24"/>
              </w:rPr>
            </w:pPr>
          </w:p>
        </w:tc>
        <w:tc>
          <w:tcPr>
            <w:tcW w:w="535" w:type="pct"/>
            <w:tcBorders>
              <w:top w:val="single" w:color="auto" w:sz="4" w:space="0"/>
              <w:left w:val="nil"/>
              <w:bottom w:val="single" w:color="auto" w:sz="4" w:space="0"/>
              <w:right w:val="single" w:color="auto" w:sz="8" w:space="0"/>
            </w:tcBorders>
            <w:vAlign w:val="center"/>
          </w:tcPr>
          <w:p w14:paraId="47BEE36F">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0.19</w:t>
            </w:r>
          </w:p>
        </w:tc>
        <w:tc>
          <w:tcPr>
            <w:tcW w:w="535" w:type="pct"/>
            <w:tcBorders>
              <w:top w:val="single" w:color="auto" w:sz="4" w:space="0"/>
              <w:left w:val="nil"/>
              <w:bottom w:val="single" w:color="auto" w:sz="4" w:space="0"/>
              <w:right w:val="single" w:color="auto" w:sz="8" w:space="0"/>
            </w:tcBorders>
            <w:vAlign w:val="center"/>
          </w:tcPr>
          <w:p w14:paraId="09EC03AE">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0.18</w:t>
            </w:r>
          </w:p>
        </w:tc>
        <w:tc>
          <w:tcPr>
            <w:tcW w:w="535" w:type="pct"/>
            <w:tcBorders>
              <w:top w:val="single" w:color="auto" w:sz="4" w:space="0"/>
              <w:left w:val="nil"/>
              <w:bottom w:val="single" w:color="auto" w:sz="4" w:space="0"/>
              <w:right w:val="single" w:color="auto" w:sz="8" w:space="0"/>
            </w:tcBorders>
            <w:vAlign w:val="center"/>
          </w:tcPr>
          <w:p w14:paraId="16D1D3BC">
            <w:pPr>
              <w:keepNext w:val="0"/>
              <w:keepLines w:val="0"/>
              <w:widowControl/>
              <w:suppressLineNumbers w:val="0"/>
              <w:jc w:val="center"/>
              <w:textAlignment w:val="center"/>
              <w:rPr>
                <w:rFonts w:hint="eastAsia" w:ascii="仿宋_GB2312" w:hAnsi="Times New Roman" w:eastAsia="仿宋_GB2312" w:cs="Times New Roman"/>
                <w:sz w:val="24"/>
                <w:szCs w:val="24"/>
              </w:rPr>
            </w:pPr>
            <w:r>
              <w:rPr>
                <w:rFonts w:hint="eastAsia" w:ascii="仿宋_GB2312" w:hAnsi="宋体" w:eastAsia="仿宋_GB2312" w:cs="仿宋_GB2312"/>
                <w:i w:val="0"/>
                <w:iCs w:val="0"/>
                <w:color w:val="000000"/>
                <w:kern w:val="0"/>
                <w:sz w:val="24"/>
                <w:szCs w:val="24"/>
                <w:u w:val="none"/>
                <w:lang w:val="en-US" w:eastAsia="zh-CN" w:bidi="ar"/>
              </w:rPr>
              <w:t>0.06</w:t>
            </w:r>
          </w:p>
        </w:tc>
        <w:tc>
          <w:tcPr>
            <w:tcW w:w="535" w:type="pct"/>
            <w:tcBorders>
              <w:top w:val="single" w:color="auto" w:sz="4" w:space="0"/>
              <w:left w:val="nil"/>
              <w:bottom w:val="single" w:color="auto" w:sz="4" w:space="0"/>
              <w:right w:val="single" w:color="auto" w:sz="8" w:space="0"/>
            </w:tcBorders>
            <w:vAlign w:val="center"/>
          </w:tcPr>
          <w:p w14:paraId="3A83F4FB">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0.17</w:t>
            </w:r>
          </w:p>
        </w:tc>
        <w:tc>
          <w:tcPr>
            <w:tcW w:w="535" w:type="pct"/>
            <w:tcBorders>
              <w:top w:val="single" w:color="auto" w:sz="4" w:space="0"/>
              <w:left w:val="nil"/>
              <w:bottom w:val="single" w:color="auto" w:sz="4" w:space="0"/>
              <w:right w:val="single" w:color="auto" w:sz="8" w:space="0"/>
            </w:tcBorders>
            <w:vAlign w:val="center"/>
          </w:tcPr>
          <w:p w14:paraId="2A4F323B">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0.12</w:t>
            </w:r>
          </w:p>
        </w:tc>
        <w:tc>
          <w:tcPr>
            <w:tcW w:w="535" w:type="pct"/>
            <w:tcBorders>
              <w:top w:val="single" w:color="auto" w:sz="4" w:space="0"/>
              <w:left w:val="nil"/>
              <w:bottom w:val="single" w:color="auto" w:sz="4" w:space="0"/>
              <w:right w:val="outset" w:color="auto" w:sz="8" w:space="0"/>
            </w:tcBorders>
            <w:vAlign w:val="center"/>
          </w:tcPr>
          <w:p w14:paraId="0BE2F210">
            <w:pPr>
              <w:keepNext w:val="0"/>
              <w:keepLines w:val="0"/>
              <w:widowControl/>
              <w:suppressLineNumbers w:val="0"/>
              <w:jc w:val="center"/>
              <w:textAlignment w:val="center"/>
              <w:rPr>
                <w:rFonts w:hint="eastAsia" w:ascii="仿宋_GB2312" w:hAnsi="Times New Roman" w:eastAsia="仿宋_GB2312" w:cs="Times New Roman"/>
                <w:sz w:val="24"/>
                <w:szCs w:val="24"/>
              </w:rPr>
            </w:pPr>
            <w:r>
              <w:rPr>
                <w:rFonts w:hint="eastAsia" w:ascii="仿宋_GB2312" w:hAnsi="宋体" w:eastAsia="仿宋_GB2312" w:cs="仿宋_GB2312"/>
                <w:i w:val="0"/>
                <w:iCs w:val="0"/>
                <w:color w:val="000000"/>
                <w:kern w:val="0"/>
                <w:sz w:val="24"/>
                <w:szCs w:val="24"/>
                <w:u w:val="none"/>
                <w:lang w:val="en-US" w:eastAsia="zh-CN" w:bidi="ar"/>
              </w:rPr>
              <w:t>0.23</w:t>
            </w:r>
          </w:p>
        </w:tc>
      </w:tr>
      <w:tr w14:paraId="4C4B27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2" w:hRule="atLeast"/>
          <w:jc w:val="center"/>
        </w:trPr>
        <w:tc>
          <w:tcPr>
            <w:tcW w:w="403" w:type="pct"/>
            <w:tcBorders>
              <w:top w:val="outset" w:color="auto" w:sz="6" w:space="0"/>
              <w:left w:val="outset" w:color="auto" w:sz="6" w:space="0"/>
              <w:bottom w:val="outset" w:color="auto" w:sz="6" w:space="0"/>
              <w:right w:val="outset" w:color="auto" w:sz="6" w:space="0"/>
            </w:tcBorders>
            <w:shd w:val="clear" w:color="auto" w:fill="auto"/>
            <w:vAlign w:val="center"/>
          </w:tcPr>
          <w:p w14:paraId="2DB335E2">
            <w:pPr>
              <w:spacing w:line="360" w:lineRule="exact"/>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lang w:val="en-US" w:eastAsia="zh-CN"/>
              </w:rPr>
              <w:t>4</w:t>
            </w:r>
          </w:p>
        </w:tc>
        <w:tc>
          <w:tcPr>
            <w:tcW w:w="1142" w:type="pct"/>
            <w:tcBorders>
              <w:top w:val="single" w:color="auto" w:sz="4" w:space="0"/>
              <w:left w:val="nil"/>
              <w:bottom w:val="outset" w:color="auto" w:sz="8" w:space="0"/>
              <w:right w:val="single" w:color="auto" w:sz="8" w:space="0"/>
            </w:tcBorders>
            <w:shd w:val="clear" w:color="auto" w:fill="auto"/>
            <w:vAlign w:val="center"/>
          </w:tcPr>
          <w:p w14:paraId="1B6CA5BF">
            <w:pPr>
              <w:spacing w:line="360" w:lineRule="exact"/>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rPr>
              <w:t>质量</w:t>
            </w:r>
            <w:r>
              <w:rPr>
                <w:rFonts w:hint="eastAsia" w:ascii="仿宋_GB2312" w:hAnsi="Times New Roman" w:eastAsia="仿宋_GB2312" w:cs="Times New Roman"/>
                <w:sz w:val="24"/>
                <w:szCs w:val="24"/>
                <w:lang w:val="en-US" w:eastAsia="zh-CN"/>
              </w:rPr>
              <w:t>智慧</w:t>
            </w:r>
            <w:r>
              <w:rPr>
                <w:rFonts w:hint="eastAsia" w:ascii="仿宋_GB2312" w:hAnsi="Times New Roman" w:eastAsia="仿宋_GB2312" w:cs="Times New Roman"/>
                <w:sz w:val="24"/>
                <w:szCs w:val="24"/>
              </w:rPr>
              <w:t>管理</w:t>
            </w:r>
          </w:p>
        </w:tc>
        <w:tc>
          <w:tcPr>
            <w:tcW w:w="240" w:type="pct"/>
            <w:vMerge w:val="continue"/>
            <w:tcBorders>
              <w:left w:val="nil"/>
              <w:right w:val="outset" w:color="auto" w:sz="8" w:space="0"/>
            </w:tcBorders>
            <w:textDirection w:val="tbRlV"/>
            <w:vAlign w:val="center"/>
          </w:tcPr>
          <w:p w14:paraId="753FBDCC">
            <w:pPr>
              <w:spacing w:line="360" w:lineRule="exact"/>
              <w:ind w:left="113" w:right="113"/>
              <w:jc w:val="center"/>
              <w:rPr>
                <w:rFonts w:hint="eastAsia" w:ascii="仿宋_GB2312" w:hAnsi="Times New Roman" w:eastAsia="仿宋_GB2312" w:cs="Times New Roman"/>
                <w:sz w:val="24"/>
                <w:szCs w:val="24"/>
              </w:rPr>
            </w:pPr>
          </w:p>
        </w:tc>
        <w:tc>
          <w:tcPr>
            <w:tcW w:w="535" w:type="pct"/>
            <w:tcBorders>
              <w:top w:val="single" w:color="auto" w:sz="4" w:space="0"/>
              <w:left w:val="nil"/>
              <w:bottom w:val="single" w:color="auto" w:sz="4" w:space="0"/>
              <w:right w:val="single" w:color="auto" w:sz="8" w:space="0"/>
            </w:tcBorders>
            <w:vAlign w:val="center"/>
          </w:tcPr>
          <w:p w14:paraId="2C63D7B7">
            <w:pPr>
              <w:keepNext w:val="0"/>
              <w:keepLines w:val="0"/>
              <w:widowControl/>
              <w:suppressLineNumbers w:val="0"/>
              <w:jc w:val="center"/>
              <w:textAlignment w:val="center"/>
              <w:rPr>
                <w:rFonts w:hint="eastAsia" w:ascii="仿宋_GB2312" w:hAnsi="Times New Roman" w:eastAsia="仿宋_GB2312" w:cs="Times New Roman"/>
                <w:sz w:val="24"/>
                <w:szCs w:val="24"/>
              </w:rPr>
            </w:pPr>
            <w:r>
              <w:rPr>
                <w:rFonts w:hint="eastAsia" w:ascii="仿宋_GB2312" w:hAnsi="宋体" w:eastAsia="仿宋_GB2312" w:cs="仿宋_GB2312"/>
                <w:i w:val="0"/>
                <w:iCs w:val="0"/>
                <w:color w:val="000000"/>
                <w:kern w:val="0"/>
                <w:sz w:val="24"/>
                <w:szCs w:val="24"/>
                <w:u w:val="none"/>
                <w:lang w:val="en-US" w:eastAsia="zh-CN" w:bidi="ar"/>
              </w:rPr>
              <w:t>0.20</w:t>
            </w:r>
          </w:p>
        </w:tc>
        <w:tc>
          <w:tcPr>
            <w:tcW w:w="535" w:type="pct"/>
            <w:tcBorders>
              <w:top w:val="single" w:color="auto" w:sz="4" w:space="0"/>
              <w:left w:val="nil"/>
              <w:bottom w:val="single" w:color="auto" w:sz="4" w:space="0"/>
              <w:right w:val="single" w:color="auto" w:sz="8" w:space="0"/>
            </w:tcBorders>
            <w:vAlign w:val="center"/>
          </w:tcPr>
          <w:p w14:paraId="55BC1494">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0.17</w:t>
            </w:r>
          </w:p>
        </w:tc>
        <w:tc>
          <w:tcPr>
            <w:tcW w:w="535" w:type="pct"/>
            <w:tcBorders>
              <w:top w:val="single" w:color="auto" w:sz="4" w:space="0"/>
              <w:left w:val="nil"/>
              <w:bottom w:val="single" w:color="auto" w:sz="4" w:space="0"/>
              <w:right w:val="single" w:color="auto" w:sz="8" w:space="0"/>
            </w:tcBorders>
            <w:vAlign w:val="center"/>
          </w:tcPr>
          <w:p w14:paraId="31A8746D">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0.07</w:t>
            </w:r>
          </w:p>
        </w:tc>
        <w:tc>
          <w:tcPr>
            <w:tcW w:w="535" w:type="pct"/>
            <w:tcBorders>
              <w:top w:val="single" w:color="auto" w:sz="4" w:space="0"/>
              <w:left w:val="nil"/>
              <w:bottom w:val="single" w:color="auto" w:sz="4" w:space="0"/>
              <w:right w:val="single" w:color="auto" w:sz="8" w:space="0"/>
            </w:tcBorders>
            <w:vAlign w:val="center"/>
          </w:tcPr>
          <w:p w14:paraId="4B2DE988">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0.16</w:t>
            </w:r>
          </w:p>
        </w:tc>
        <w:tc>
          <w:tcPr>
            <w:tcW w:w="535" w:type="pct"/>
            <w:tcBorders>
              <w:top w:val="single" w:color="auto" w:sz="4" w:space="0"/>
              <w:left w:val="nil"/>
              <w:bottom w:val="single" w:color="auto" w:sz="4" w:space="0"/>
              <w:right w:val="single" w:color="auto" w:sz="8" w:space="0"/>
            </w:tcBorders>
            <w:vAlign w:val="center"/>
          </w:tcPr>
          <w:p w14:paraId="4AC36364">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0.13</w:t>
            </w:r>
          </w:p>
        </w:tc>
        <w:tc>
          <w:tcPr>
            <w:tcW w:w="535" w:type="pct"/>
            <w:tcBorders>
              <w:top w:val="single" w:color="auto" w:sz="4" w:space="0"/>
              <w:left w:val="nil"/>
              <w:bottom w:val="outset" w:color="auto" w:sz="8" w:space="0"/>
              <w:right w:val="outset" w:color="auto" w:sz="8" w:space="0"/>
            </w:tcBorders>
            <w:vAlign w:val="center"/>
          </w:tcPr>
          <w:p w14:paraId="1FD2968E">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0.24</w:t>
            </w:r>
          </w:p>
        </w:tc>
      </w:tr>
      <w:tr w14:paraId="16D10CC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9" w:hRule="atLeast"/>
          <w:jc w:val="center"/>
        </w:trPr>
        <w:tc>
          <w:tcPr>
            <w:tcW w:w="403" w:type="pct"/>
            <w:tcBorders>
              <w:top w:val="outset" w:color="auto" w:sz="6" w:space="0"/>
              <w:left w:val="outset" w:color="auto" w:sz="6" w:space="0"/>
              <w:bottom w:val="outset" w:color="auto" w:sz="6" w:space="0"/>
              <w:right w:val="outset" w:color="auto" w:sz="6" w:space="0"/>
            </w:tcBorders>
            <w:shd w:val="clear" w:color="auto" w:fill="auto"/>
            <w:vAlign w:val="center"/>
          </w:tcPr>
          <w:p w14:paraId="42F3CD2D">
            <w:pPr>
              <w:spacing w:line="360" w:lineRule="exact"/>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lang w:val="en-US" w:eastAsia="zh-CN"/>
              </w:rPr>
              <w:t>5</w:t>
            </w:r>
          </w:p>
        </w:tc>
        <w:tc>
          <w:tcPr>
            <w:tcW w:w="1142" w:type="pct"/>
            <w:tcBorders>
              <w:top w:val="nil"/>
              <w:left w:val="nil"/>
              <w:bottom w:val="outset" w:color="auto" w:sz="8" w:space="0"/>
              <w:right w:val="single" w:color="auto" w:sz="8" w:space="0"/>
            </w:tcBorders>
            <w:shd w:val="clear" w:color="auto" w:fill="auto"/>
            <w:vAlign w:val="center"/>
          </w:tcPr>
          <w:p w14:paraId="09A6555E">
            <w:pPr>
              <w:spacing w:line="360" w:lineRule="exact"/>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rPr>
              <w:t>视频监控系统</w:t>
            </w:r>
          </w:p>
        </w:tc>
        <w:tc>
          <w:tcPr>
            <w:tcW w:w="240" w:type="pct"/>
            <w:vMerge w:val="continue"/>
            <w:tcBorders>
              <w:left w:val="nil"/>
              <w:bottom w:val="single" w:color="auto" w:sz="4" w:space="0"/>
              <w:right w:val="outset" w:color="auto" w:sz="8" w:space="0"/>
            </w:tcBorders>
            <w:textDirection w:val="tbRlV"/>
            <w:vAlign w:val="center"/>
          </w:tcPr>
          <w:p w14:paraId="370022AE">
            <w:pPr>
              <w:spacing w:line="360" w:lineRule="exact"/>
              <w:ind w:left="113" w:right="113"/>
              <w:jc w:val="center"/>
              <w:rPr>
                <w:rFonts w:hint="eastAsia" w:ascii="仿宋_GB2312" w:hAnsi="Times New Roman" w:eastAsia="仿宋_GB2312" w:cs="Times New Roman"/>
                <w:sz w:val="24"/>
                <w:szCs w:val="24"/>
              </w:rPr>
            </w:pPr>
          </w:p>
        </w:tc>
        <w:tc>
          <w:tcPr>
            <w:tcW w:w="535" w:type="pct"/>
            <w:tcBorders>
              <w:top w:val="single" w:color="auto" w:sz="4" w:space="0"/>
              <w:left w:val="nil"/>
              <w:bottom w:val="single" w:color="auto" w:sz="4" w:space="0"/>
              <w:right w:val="single" w:color="auto" w:sz="8" w:space="0"/>
            </w:tcBorders>
            <w:vAlign w:val="center"/>
          </w:tcPr>
          <w:p w14:paraId="17DAC75C">
            <w:pPr>
              <w:keepNext w:val="0"/>
              <w:keepLines w:val="0"/>
              <w:widowControl/>
              <w:suppressLineNumbers w:val="0"/>
              <w:jc w:val="center"/>
              <w:textAlignment w:val="center"/>
              <w:rPr>
                <w:rFonts w:hint="eastAsia" w:ascii="仿宋_GB2312" w:hAnsi="Times New Roman" w:eastAsia="仿宋_GB2312" w:cs="Times New Roman"/>
                <w:sz w:val="24"/>
                <w:szCs w:val="24"/>
              </w:rPr>
            </w:pPr>
            <w:r>
              <w:rPr>
                <w:rFonts w:hint="eastAsia" w:ascii="仿宋_GB2312" w:hAnsi="宋体" w:eastAsia="仿宋_GB2312" w:cs="仿宋_GB2312"/>
                <w:i w:val="0"/>
                <w:iCs w:val="0"/>
                <w:color w:val="000000"/>
                <w:kern w:val="0"/>
                <w:sz w:val="24"/>
                <w:szCs w:val="24"/>
                <w:u w:val="none"/>
                <w:lang w:val="en-US" w:eastAsia="zh-CN" w:bidi="ar"/>
              </w:rPr>
              <w:t>0.21</w:t>
            </w:r>
          </w:p>
        </w:tc>
        <w:tc>
          <w:tcPr>
            <w:tcW w:w="535" w:type="pct"/>
            <w:tcBorders>
              <w:top w:val="single" w:color="auto" w:sz="4" w:space="0"/>
              <w:left w:val="nil"/>
              <w:bottom w:val="single" w:color="auto" w:sz="4" w:space="0"/>
              <w:right w:val="single" w:color="auto" w:sz="8" w:space="0"/>
            </w:tcBorders>
            <w:vAlign w:val="center"/>
          </w:tcPr>
          <w:p w14:paraId="62E376D8">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0.19</w:t>
            </w:r>
          </w:p>
        </w:tc>
        <w:tc>
          <w:tcPr>
            <w:tcW w:w="535" w:type="pct"/>
            <w:tcBorders>
              <w:top w:val="single" w:color="auto" w:sz="4" w:space="0"/>
              <w:left w:val="nil"/>
              <w:bottom w:val="single" w:color="auto" w:sz="4" w:space="0"/>
              <w:right w:val="single" w:color="auto" w:sz="8" w:space="0"/>
            </w:tcBorders>
            <w:vAlign w:val="center"/>
          </w:tcPr>
          <w:p w14:paraId="36460CCE">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0.08</w:t>
            </w:r>
          </w:p>
        </w:tc>
        <w:tc>
          <w:tcPr>
            <w:tcW w:w="535" w:type="pct"/>
            <w:tcBorders>
              <w:top w:val="single" w:color="auto" w:sz="4" w:space="0"/>
              <w:left w:val="nil"/>
              <w:bottom w:val="single" w:color="auto" w:sz="4" w:space="0"/>
              <w:right w:val="single" w:color="auto" w:sz="8" w:space="0"/>
            </w:tcBorders>
            <w:vAlign w:val="center"/>
          </w:tcPr>
          <w:p w14:paraId="0A60DC2E">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0.17</w:t>
            </w:r>
          </w:p>
        </w:tc>
        <w:tc>
          <w:tcPr>
            <w:tcW w:w="535" w:type="pct"/>
            <w:tcBorders>
              <w:top w:val="single" w:color="auto" w:sz="4" w:space="0"/>
              <w:left w:val="nil"/>
              <w:bottom w:val="single" w:color="auto" w:sz="4" w:space="0"/>
              <w:right w:val="single" w:color="auto" w:sz="8" w:space="0"/>
            </w:tcBorders>
            <w:vAlign w:val="center"/>
          </w:tcPr>
          <w:p w14:paraId="3BAF01D2">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0.14</w:t>
            </w:r>
          </w:p>
        </w:tc>
        <w:tc>
          <w:tcPr>
            <w:tcW w:w="535" w:type="pct"/>
            <w:tcBorders>
              <w:top w:val="nil"/>
              <w:left w:val="nil"/>
              <w:bottom w:val="single" w:color="auto" w:sz="4" w:space="0"/>
              <w:right w:val="outset" w:color="auto" w:sz="8" w:space="0"/>
            </w:tcBorders>
            <w:vAlign w:val="center"/>
          </w:tcPr>
          <w:p w14:paraId="297B1B89">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0.25</w:t>
            </w:r>
          </w:p>
        </w:tc>
      </w:tr>
      <w:tr w14:paraId="2BB835A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4" w:hRule="atLeast"/>
          <w:jc w:val="center"/>
        </w:trPr>
        <w:tc>
          <w:tcPr>
            <w:tcW w:w="403" w:type="pct"/>
            <w:tcBorders>
              <w:top w:val="outset" w:color="auto" w:sz="6" w:space="0"/>
              <w:left w:val="outset" w:color="auto" w:sz="6" w:space="0"/>
              <w:bottom w:val="outset" w:color="auto" w:sz="6" w:space="0"/>
              <w:right w:val="outset" w:color="auto" w:sz="6" w:space="0"/>
            </w:tcBorders>
            <w:shd w:val="clear" w:color="auto" w:fill="auto"/>
            <w:vAlign w:val="center"/>
          </w:tcPr>
          <w:p w14:paraId="6046AFFF">
            <w:pPr>
              <w:spacing w:line="360" w:lineRule="exact"/>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lang w:val="en-US" w:eastAsia="zh-CN"/>
              </w:rPr>
              <w:t>6</w:t>
            </w:r>
          </w:p>
        </w:tc>
        <w:tc>
          <w:tcPr>
            <w:tcW w:w="1142" w:type="pct"/>
            <w:tcBorders>
              <w:top w:val="nil"/>
              <w:left w:val="nil"/>
              <w:bottom w:val="outset" w:color="auto" w:sz="8" w:space="0"/>
              <w:right w:val="single" w:color="auto" w:sz="8" w:space="0"/>
            </w:tcBorders>
            <w:shd w:val="clear" w:color="auto" w:fill="auto"/>
            <w:vAlign w:val="center"/>
          </w:tcPr>
          <w:p w14:paraId="6191C83D">
            <w:pPr>
              <w:spacing w:line="360" w:lineRule="exact"/>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rPr>
              <w:t>生产</w:t>
            </w:r>
            <w:r>
              <w:rPr>
                <w:rFonts w:hint="eastAsia" w:ascii="仿宋_GB2312" w:hAnsi="Times New Roman" w:eastAsia="仿宋_GB2312" w:cs="Times New Roman"/>
                <w:sz w:val="24"/>
                <w:szCs w:val="24"/>
                <w:lang w:val="en-US" w:eastAsia="zh-CN"/>
              </w:rPr>
              <w:t>智慧</w:t>
            </w:r>
            <w:r>
              <w:rPr>
                <w:rFonts w:hint="eastAsia" w:ascii="仿宋_GB2312" w:hAnsi="Times New Roman" w:eastAsia="仿宋_GB2312" w:cs="Times New Roman"/>
                <w:sz w:val="24"/>
                <w:szCs w:val="24"/>
              </w:rPr>
              <w:t>管理</w:t>
            </w:r>
          </w:p>
        </w:tc>
        <w:tc>
          <w:tcPr>
            <w:tcW w:w="240" w:type="pct"/>
            <w:vMerge w:val="continue"/>
            <w:tcBorders>
              <w:left w:val="nil"/>
              <w:bottom w:val="single" w:color="auto" w:sz="4" w:space="0"/>
              <w:right w:val="outset" w:color="auto" w:sz="8" w:space="0"/>
            </w:tcBorders>
            <w:textDirection w:val="tbRlV"/>
            <w:vAlign w:val="center"/>
          </w:tcPr>
          <w:p w14:paraId="38588D94">
            <w:pPr>
              <w:spacing w:line="360" w:lineRule="exact"/>
              <w:ind w:left="113" w:right="113"/>
              <w:jc w:val="center"/>
              <w:rPr>
                <w:rFonts w:hint="eastAsia" w:ascii="仿宋_GB2312" w:hAnsi="Times New Roman" w:eastAsia="仿宋_GB2312" w:cs="Times New Roman"/>
                <w:sz w:val="24"/>
                <w:szCs w:val="24"/>
              </w:rPr>
            </w:pPr>
          </w:p>
        </w:tc>
        <w:tc>
          <w:tcPr>
            <w:tcW w:w="535" w:type="pct"/>
            <w:tcBorders>
              <w:top w:val="single" w:color="auto" w:sz="4" w:space="0"/>
              <w:left w:val="nil"/>
              <w:bottom w:val="single" w:color="auto" w:sz="4" w:space="0"/>
              <w:right w:val="single" w:color="auto" w:sz="8" w:space="0"/>
            </w:tcBorders>
            <w:vAlign w:val="center"/>
          </w:tcPr>
          <w:p w14:paraId="0D4C5EC8">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0.17</w:t>
            </w:r>
          </w:p>
        </w:tc>
        <w:tc>
          <w:tcPr>
            <w:tcW w:w="535" w:type="pct"/>
            <w:tcBorders>
              <w:top w:val="single" w:color="auto" w:sz="4" w:space="0"/>
              <w:left w:val="nil"/>
              <w:bottom w:val="single" w:color="auto" w:sz="4" w:space="0"/>
              <w:right w:val="single" w:color="auto" w:sz="8" w:space="0"/>
            </w:tcBorders>
            <w:vAlign w:val="center"/>
          </w:tcPr>
          <w:p w14:paraId="23B07862">
            <w:pPr>
              <w:keepNext w:val="0"/>
              <w:keepLines w:val="0"/>
              <w:widowControl/>
              <w:suppressLineNumbers w:val="0"/>
              <w:jc w:val="center"/>
              <w:textAlignment w:val="center"/>
              <w:rPr>
                <w:rFonts w:hint="eastAsia" w:ascii="仿宋_GB2312" w:hAnsi="Times New Roman" w:eastAsia="仿宋_GB2312" w:cs="Times New Roman"/>
                <w:sz w:val="24"/>
                <w:szCs w:val="24"/>
              </w:rPr>
            </w:pPr>
            <w:r>
              <w:rPr>
                <w:rFonts w:hint="eastAsia" w:ascii="仿宋_GB2312" w:hAnsi="宋体" w:eastAsia="仿宋_GB2312" w:cs="仿宋_GB2312"/>
                <w:i w:val="0"/>
                <w:iCs w:val="0"/>
                <w:color w:val="000000"/>
                <w:kern w:val="0"/>
                <w:sz w:val="24"/>
                <w:szCs w:val="24"/>
                <w:u w:val="none"/>
                <w:lang w:val="en-US" w:eastAsia="zh-CN" w:bidi="ar"/>
              </w:rPr>
              <w:t xml:space="preserve">0.16 </w:t>
            </w:r>
          </w:p>
        </w:tc>
        <w:tc>
          <w:tcPr>
            <w:tcW w:w="535" w:type="pct"/>
            <w:tcBorders>
              <w:top w:val="single" w:color="auto" w:sz="4" w:space="0"/>
              <w:left w:val="nil"/>
              <w:bottom w:val="single" w:color="auto" w:sz="4" w:space="0"/>
              <w:right w:val="single" w:color="auto" w:sz="8" w:space="0"/>
            </w:tcBorders>
            <w:vAlign w:val="center"/>
          </w:tcPr>
          <w:p w14:paraId="45D56FB6">
            <w:pPr>
              <w:keepNext w:val="0"/>
              <w:keepLines w:val="0"/>
              <w:widowControl/>
              <w:suppressLineNumbers w:val="0"/>
              <w:jc w:val="center"/>
              <w:textAlignment w:val="center"/>
              <w:rPr>
                <w:rFonts w:hint="eastAsia" w:ascii="仿宋_GB2312" w:hAnsi="Times New Roman" w:eastAsia="仿宋_GB2312" w:cs="Times New Roman"/>
                <w:sz w:val="24"/>
                <w:szCs w:val="24"/>
              </w:rPr>
            </w:pPr>
            <w:r>
              <w:rPr>
                <w:rFonts w:hint="eastAsia" w:ascii="仿宋_GB2312" w:hAnsi="宋体" w:eastAsia="仿宋_GB2312" w:cs="仿宋_GB2312"/>
                <w:i w:val="0"/>
                <w:iCs w:val="0"/>
                <w:color w:val="000000"/>
                <w:kern w:val="0"/>
                <w:sz w:val="24"/>
                <w:szCs w:val="24"/>
                <w:u w:val="none"/>
                <w:lang w:val="en-US" w:eastAsia="zh-CN" w:bidi="ar"/>
              </w:rPr>
              <w:t>0.06</w:t>
            </w:r>
          </w:p>
        </w:tc>
        <w:tc>
          <w:tcPr>
            <w:tcW w:w="535" w:type="pct"/>
            <w:tcBorders>
              <w:top w:val="single" w:color="auto" w:sz="4" w:space="0"/>
              <w:left w:val="nil"/>
              <w:bottom w:val="single" w:color="auto" w:sz="4" w:space="0"/>
              <w:right w:val="single" w:color="auto" w:sz="8" w:space="0"/>
            </w:tcBorders>
            <w:vAlign w:val="center"/>
          </w:tcPr>
          <w:p w14:paraId="65A4EC60">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0.15</w:t>
            </w:r>
          </w:p>
        </w:tc>
        <w:tc>
          <w:tcPr>
            <w:tcW w:w="535" w:type="pct"/>
            <w:tcBorders>
              <w:top w:val="single" w:color="auto" w:sz="4" w:space="0"/>
              <w:left w:val="nil"/>
              <w:bottom w:val="single" w:color="auto" w:sz="4" w:space="0"/>
              <w:right w:val="single" w:color="auto" w:sz="8" w:space="0"/>
            </w:tcBorders>
            <w:vAlign w:val="center"/>
          </w:tcPr>
          <w:p w14:paraId="494BC0EA">
            <w:pPr>
              <w:keepNext w:val="0"/>
              <w:keepLines w:val="0"/>
              <w:widowControl/>
              <w:suppressLineNumbers w:val="0"/>
              <w:jc w:val="center"/>
              <w:textAlignment w:val="center"/>
              <w:rPr>
                <w:rFonts w:hint="eastAsia" w:ascii="仿宋_GB2312" w:hAnsi="Times New Roman" w:eastAsia="仿宋_GB2312" w:cs="Times New Roman"/>
                <w:sz w:val="24"/>
                <w:szCs w:val="24"/>
              </w:rPr>
            </w:pPr>
            <w:r>
              <w:rPr>
                <w:rFonts w:hint="eastAsia" w:ascii="仿宋_GB2312" w:hAnsi="宋体" w:eastAsia="仿宋_GB2312" w:cs="仿宋_GB2312"/>
                <w:i w:val="0"/>
                <w:iCs w:val="0"/>
                <w:color w:val="000000"/>
                <w:kern w:val="0"/>
                <w:sz w:val="24"/>
                <w:szCs w:val="24"/>
                <w:u w:val="none"/>
                <w:lang w:val="en-US" w:eastAsia="zh-CN" w:bidi="ar"/>
              </w:rPr>
              <w:t>0.12</w:t>
            </w:r>
          </w:p>
        </w:tc>
        <w:tc>
          <w:tcPr>
            <w:tcW w:w="535" w:type="pct"/>
            <w:tcBorders>
              <w:top w:val="nil"/>
              <w:left w:val="nil"/>
              <w:bottom w:val="single" w:color="auto" w:sz="4" w:space="0"/>
              <w:right w:val="outset" w:color="auto" w:sz="8" w:space="0"/>
            </w:tcBorders>
            <w:vAlign w:val="center"/>
          </w:tcPr>
          <w:p w14:paraId="3EACF873">
            <w:pPr>
              <w:keepNext w:val="0"/>
              <w:keepLines w:val="0"/>
              <w:widowControl/>
              <w:suppressLineNumbers w:val="0"/>
              <w:jc w:val="center"/>
              <w:textAlignment w:val="center"/>
              <w:rPr>
                <w:rFonts w:hint="eastAsia" w:ascii="仿宋_GB2312" w:hAnsi="Times New Roman" w:eastAsia="仿宋_GB2312" w:cs="Times New Roman"/>
                <w:sz w:val="24"/>
                <w:szCs w:val="24"/>
              </w:rPr>
            </w:pPr>
            <w:r>
              <w:rPr>
                <w:rFonts w:hint="eastAsia" w:ascii="仿宋_GB2312" w:hAnsi="宋体" w:eastAsia="仿宋_GB2312" w:cs="仿宋_GB2312"/>
                <w:i w:val="0"/>
                <w:iCs w:val="0"/>
                <w:color w:val="000000"/>
                <w:kern w:val="0"/>
                <w:sz w:val="24"/>
                <w:szCs w:val="24"/>
                <w:u w:val="none"/>
                <w:lang w:val="en-US" w:eastAsia="zh-CN" w:bidi="ar"/>
              </w:rPr>
              <w:t>0.21</w:t>
            </w:r>
          </w:p>
        </w:tc>
      </w:tr>
      <w:tr w14:paraId="541F689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71" w:hRule="atLeast"/>
          <w:jc w:val="center"/>
        </w:trPr>
        <w:tc>
          <w:tcPr>
            <w:tcW w:w="403" w:type="pct"/>
            <w:tcBorders>
              <w:top w:val="outset" w:color="auto" w:sz="6" w:space="0"/>
              <w:left w:val="outset" w:color="auto" w:sz="6" w:space="0"/>
              <w:bottom w:val="outset" w:color="auto" w:sz="6" w:space="0"/>
              <w:right w:val="outset" w:color="auto" w:sz="6" w:space="0"/>
            </w:tcBorders>
            <w:shd w:val="clear" w:color="auto" w:fill="auto"/>
            <w:vAlign w:val="center"/>
          </w:tcPr>
          <w:p w14:paraId="52FC9C6F">
            <w:pPr>
              <w:spacing w:line="360" w:lineRule="exact"/>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lang w:val="en-US" w:eastAsia="zh-CN"/>
              </w:rPr>
              <w:t>7</w:t>
            </w:r>
          </w:p>
        </w:tc>
        <w:tc>
          <w:tcPr>
            <w:tcW w:w="1142" w:type="pct"/>
            <w:tcBorders>
              <w:top w:val="nil"/>
              <w:left w:val="nil"/>
              <w:bottom w:val="outset" w:color="auto" w:sz="8" w:space="0"/>
              <w:right w:val="single" w:color="auto" w:sz="8" w:space="0"/>
            </w:tcBorders>
            <w:shd w:val="clear" w:color="auto" w:fill="auto"/>
            <w:vAlign w:val="center"/>
          </w:tcPr>
          <w:p w14:paraId="3396129E">
            <w:pPr>
              <w:spacing w:line="360" w:lineRule="exact"/>
              <w:jc w:val="center"/>
              <w:rPr>
                <w:rFonts w:hint="eastAsia" w:ascii="仿宋_GB2312" w:hAnsi="Times New Roman" w:eastAsia="仿宋_GB2312" w:cs="Times New Roman"/>
                <w:kern w:val="2"/>
                <w:sz w:val="24"/>
                <w:szCs w:val="24"/>
                <w:lang w:val="en-US" w:eastAsia="zh-CN" w:bidi="ar-SA"/>
              </w:rPr>
            </w:pPr>
            <w:r>
              <w:rPr>
                <w:rFonts w:hint="eastAsia" w:ascii="仿宋_GB2312" w:hAnsi="Times New Roman" w:eastAsia="仿宋_GB2312" w:cs="Times New Roman"/>
                <w:sz w:val="24"/>
                <w:szCs w:val="24"/>
              </w:rPr>
              <w:t>智慧工地平台</w:t>
            </w:r>
          </w:p>
        </w:tc>
        <w:tc>
          <w:tcPr>
            <w:tcW w:w="240" w:type="pct"/>
            <w:vMerge w:val="continue"/>
            <w:tcBorders>
              <w:left w:val="nil"/>
              <w:bottom w:val="single" w:color="auto" w:sz="4" w:space="0"/>
              <w:right w:val="outset" w:color="auto" w:sz="8" w:space="0"/>
            </w:tcBorders>
            <w:textDirection w:val="tbRlV"/>
            <w:vAlign w:val="center"/>
          </w:tcPr>
          <w:p w14:paraId="35957B74">
            <w:pPr>
              <w:spacing w:line="360" w:lineRule="exact"/>
              <w:ind w:left="113" w:right="113"/>
              <w:jc w:val="center"/>
              <w:rPr>
                <w:rFonts w:hint="eastAsia" w:ascii="仿宋_GB2312" w:hAnsi="Times New Roman" w:eastAsia="仿宋_GB2312" w:cs="Times New Roman"/>
                <w:sz w:val="24"/>
                <w:szCs w:val="24"/>
              </w:rPr>
            </w:pPr>
          </w:p>
        </w:tc>
        <w:tc>
          <w:tcPr>
            <w:tcW w:w="535" w:type="pct"/>
            <w:tcBorders>
              <w:top w:val="single" w:color="auto" w:sz="4" w:space="0"/>
              <w:left w:val="nil"/>
              <w:bottom w:val="single" w:color="auto" w:sz="4" w:space="0"/>
              <w:right w:val="single" w:color="auto" w:sz="8" w:space="0"/>
            </w:tcBorders>
            <w:vAlign w:val="center"/>
          </w:tcPr>
          <w:p w14:paraId="640D898A">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0.75</w:t>
            </w:r>
          </w:p>
        </w:tc>
        <w:tc>
          <w:tcPr>
            <w:tcW w:w="535" w:type="pct"/>
            <w:tcBorders>
              <w:top w:val="single" w:color="auto" w:sz="4" w:space="0"/>
              <w:left w:val="nil"/>
              <w:bottom w:val="single" w:color="auto" w:sz="4" w:space="0"/>
              <w:right w:val="single" w:color="auto" w:sz="8" w:space="0"/>
            </w:tcBorders>
            <w:vAlign w:val="center"/>
          </w:tcPr>
          <w:p w14:paraId="7665A9BA">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0.70</w:t>
            </w:r>
          </w:p>
        </w:tc>
        <w:tc>
          <w:tcPr>
            <w:tcW w:w="535" w:type="pct"/>
            <w:tcBorders>
              <w:top w:val="single" w:color="auto" w:sz="4" w:space="0"/>
              <w:left w:val="nil"/>
              <w:bottom w:val="single" w:color="auto" w:sz="4" w:space="0"/>
              <w:right w:val="single" w:color="auto" w:sz="8" w:space="0"/>
            </w:tcBorders>
            <w:vAlign w:val="center"/>
          </w:tcPr>
          <w:p w14:paraId="5C446BEE">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0.30</w:t>
            </w:r>
          </w:p>
        </w:tc>
        <w:tc>
          <w:tcPr>
            <w:tcW w:w="535" w:type="pct"/>
            <w:tcBorders>
              <w:top w:val="single" w:color="auto" w:sz="4" w:space="0"/>
              <w:left w:val="nil"/>
              <w:bottom w:val="single" w:color="auto" w:sz="4" w:space="0"/>
              <w:right w:val="single" w:color="auto" w:sz="8" w:space="0"/>
            </w:tcBorders>
            <w:vAlign w:val="center"/>
          </w:tcPr>
          <w:p w14:paraId="7717DC62">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0.66</w:t>
            </w:r>
          </w:p>
        </w:tc>
        <w:tc>
          <w:tcPr>
            <w:tcW w:w="535" w:type="pct"/>
            <w:tcBorders>
              <w:top w:val="single" w:color="auto" w:sz="4" w:space="0"/>
              <w:left w:val="nil"/>
              <w:bottom w:val="single" w:color="auto" w:sz="4" w:space="0"/>
              <w:right w:val="single" w:color="auto" w:sz="8" w:space="0"/>
            </w:tcBorders>
            <w:vAlign w:val="center"/>
          </w:tcPr>
          <w:p w14:paraId="0D46C3D6">
            <w:pPr>
              <w:keepNext w:val="0"/>
              <w:keepLines w:val="0"/>
              <w:widowControl/>
              <w:suppressLineNumbers w:val="0"/>
              <w:jc w:val="center"/>
              <w:textAlignment w:val="center"/>
              <w:rPr>
                <w:rFonts w:hint="eastAsia" w:ascii="仿宋_GB2312" w:hAnsi="Times New Roman" w:eastAsia="仿宋_GB2312" w:cs="Times New Roman"/>
                <w:sz w:val="24"/>
                <w:szCs w:val="24"/>
              </w:rPr>
            </w:pPr>
            <w:r>
              <w:rPr>
                <w:rFonts w:hint="eastAsia" w:ascii="仿宋_GB2312" w:hAnsi="宋体" w:eastAsia="仿宋_GB2312" w:cs="仿宋_GB2312"/>
                <w:i w:val="0"/>
                <w:iCs w:val="0"/>
                <w:color w:val="000000"/>
                <w:kern w:val="0"/>
                <w:sz w:val="24"/>
                <w:szCs w:val="24"/>
                <w:u w:val="none"/>
                <w:lang w:val="en-US" w:eastAsia="zh-CN" w:bidi="ar"/>
              </w:rPr>
              <w:t>0.50</w:t>
            </w:r>
          </w:p>
        </w:tc>
        <w:tc>
          <w:tcPr>
            <w:tcW w:w="535" w:type="pct"/>
            <w:tcBorders>
              <w:top w:val="nil"/>
              <w:left w:val="nil"/>
              <w:bottom w:val="single" w:color="auto" w:sz="4" w:space="0"/>
              <w:right w:val="outset" w:color="auto" w:sz="8" w:space="0"/>
            </w:tcBorders>
            <w:vAlign w:val="center"/>
          </w:tcPr>
          <w:p w14:paraId="72FBC1A7">
            <w:pPr>
              <w:keepNext w:val="0"/>
              <w:keepLines w:val="0"/>
              <w:widowControl/>
              <w:suppressLineNumbers w:val="0"/>
              <w:jc w:val="center"/>
              <w:textAlignment w:val="center"/>
              <w:rPr>
                <w:rFonts w:hint="default" w:ascii="仿宋_GB2312" w:hAnsi="Times New Roman" w:eastAsia="仿宋_GB2312" w:cs="Times New Roman"/>
                <w:sz w:val="24"/>
                <w:szCs w:val="24"/>
                <w:lang w:val="en-US"/>
              </w:rPr>
            </w:pPr>
            <w:r>
              <w:rPr>
                <w:rFonts w:hint="eastAsia" w:ascii="仿宋_GB2312" w:hAnsi="宋体" w:eastAsia="仿宋_GB2312" w:cs="仿宋_GB2312"/>
                <w:i w:val="0"/>
                <w:iCs w:val="0"/>
                <w:color w:val="000000"/>
                <w:kern w:val="0"/>
                <w:sz w:val="24"/>
                <w:szCs w:val="24"/>
                <w:u w:val="none"/>
                <w:lang w:val="en-US" w:eastAsia="zh-CN" w:bidi="ar"/>
              </w:rPr>
              <w:t>0.93</w:t>
            </w:r>
          </w:p>
        </w:tc>
      </w:tr>
    </w:tbl>
    <w:p w14:paraId="14B5945A">
      <w:pPr>
        <w:spacing w:line="600" w:lineRule="exact"/>
        <w:rPr>
          <w:sz w:val="28"/>
          <w:szCs w:val="28"/>
        </w:rPr>
        <w:sectPr>
          <w:pgSz w:w="11906" w:h="16838"/>
          <w:pgMar w:top="2098" w:right="1474" w:bottom="2098" w:left="1587" w:header="851" w:footer="992" w:gutter="0"/>
          <w:cols w:space="425" w:num="1"/>
          <w:docGrid w:type="lines" w:linePitch="312" w:charSpace="0"/>
        </w:sectPr>
      </w:pPr>
    </w:p>
    <w:p w14:paraId="2C662CCC">
      <w:pPr>
        <w:spacing w:line="600" w:lineRule="exact"/>
        <w:rPr>
          <w:rFonts w:hint="eastAsia" w:ascii="仿宋_GB2312" w:eastAsia="仿宋_GB2312"/>
          <w:sz w:val="32"/>
          <w:szCs w:val="32"/>
          <w:lang w:val="en-US" w:eastAsia="zh-CN"/>
        </w:rPr>
      </w:pPr>
    </w:p>
    <w:p w14:paraId="646AD926">
      <w:pPr>
        <w:spacing w:line="600" w:lineRule="exact"/>
        <w:ind w:firstLine="1600" w:firstLineChars="500"/>
        <w:rPr>
          <w:rFonts w:hint="default" w:ascii="仿宋_GB2312" w:eastAsia="仿宋_GB2312"/>
          <w:sz w:val="32"/>
          <w:szCs w:val="32"/>
          <w:lang w:val="en-US" w:eastAsia="zh-CN"/>
        </w:rPr>
      </w:pPr>
    </w:p>
    <w:sectPr>
      <w:pgSz w:w="11906" w:h="16838"/>
      <w:pgMar w:top="2098" w:right="1474"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roma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482B7"/>
    <w:multiLevelType w:val="singleLevel"/>
    <w:tmpl w:val="2A2482B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GFhZGYxZDA0NTZkZWU4MDMxNzdiMjk2NGZjOTIzN2EifQ=="/>
  </w:docVars>
  <w:rsids>
    <w:rsidRoot w:val="005F176B"/>
    <w:rsid w:val="0006026A"/>
    <w:rsid w:val="00060DB7"/>
    <w:rsid w:val="0008668A"/>
    <w:rsid w:val="00094AD5"/>
    <w:rsid w:val="000B72C1"/>
    <w:rsid w:val="000D0947"/>
    <w:rsid w:val="000D1DEA"/>
    <w:rsid w:val="0012793D"/>
    <w:rsid w:val="00144C6C"/>
    <w:rsid w:val="00146E3A"/>
    <w:rsid w:val="00151E64"/>
    <w:rsid w:val="001522F5"/>
    <w:rsid w:val="001B7DFA"/>
    <w:rsid w:val="001F6B75"/>
    <w:rsid w:val="0020183D"/>
    <w:rsid w:val="00203E65"/>
    <w:rsid w:val="00212B71"/>
    <w:rsid w:val="002652B5"/>
    <w:rsid w:val="00285D54"/>
    <w:rsid w:val="002963CF"/>
    <w:rsid w:val="002B5DBC"/>
    <w:rsid w:val="002C032E"/>
    <w:rsid w:val="00313DCC"/>
    <w:rsid w:val="0032488B"/>
    <w:rsid w:val="003D610F"/>
    <w:rsid w:val="00412923"/>
    <w:rsid w:val="00472B9B"/>
    <w:rsid w:val="00513F10"/>
    <w:rsid w:val="005342CC"/>
    <w:rsid w:val="00545E13"/>
    <w:rsid w:val="005954EB"/>
    <w:rsid w:val="005A2554"/>
    <w:rsid w:val="005B310F"/>
    <w:rsid w:val="005B41B6"/>
    <w:rsid w:val="005F176B"/>
    <w:rsid w:val="00604DEA"/>
    <w:rsid w:val="00630EC9"/>
    <w:rsid w:val="0072615F"/>
    <w:rsid w:val="00765B84"/>
    <w:rsid w:val="00794BC5"/>
    <w:rsid w:val="00812C89"/>
    <w:rsid w:val="00821112"/>
    <w:rsid w:val="00831F9E"/>
    <w:rsid w:val="0086694A"/>
    <w:rsid w:val="0087545B"/>
    <w:rsid w:val="00876F6E"/>
    <w:rsid w:val="008E72E8"/>
    <w:rsid w:val="009126AA"/>
    <w:rsid w:val="00953F09"/>
    <w:rsid w:val="00975889"/>
    <w:rsid w:val="009E3523"/>
    <w:rsid w:val="009F3A40"/>
    <w:rsid w:val="00A14B60"/>
    <w:rsid w:val="00A67053"/>
    <w:rsid w:val="00AA3FD1"/>
    <w:rsid w:val="00AB3C2C"/>
    <w:rsid w:val="00AD06B6"/>
    <w:rsid w:val="00AE391A"/>
    <w:rsid w:val="00B87CF0"/>
    <w:rsid w:val="00B9659E"/>
    <w:rsid w:val="00BF1974"/>
    <w:rsid w:val="00C04A10"/>
    <w:rsid w:val="00C5551B"/>
    <w:rsid w:val="00C971CE"/>
    <w:rsid w:val="00CE70AE"/>
    <w:rsid w:val="00D672EE"/>
    <w:rsid w:val="00D80801"/>
    <w:rsid w:val="00D8144B"/>
    <w:rsid w:val="00D94BD8"/>
    <w:rsid w:val="00DA2717"/>
    <w:rsid w:val="00DD39A5"/>
    <w:rsid w:val="00E516DA"/>
    <w:rsid w:val="00E56A63"/>
    <w:rsid w:val="00E66632"/>
    <w:rsid w:val="00E90159"/>
    <w:rsid w:val="00EC552D"/>
    <w:rsid w:val="00F63C22"/>
    <w:rsid w:val="00FA0218"/>
    <w:rsid w:val="00FA0EF6"/>
    <w:rsid w:val="00FB1FF1"/>
    <w:rsid w:val="00FB3EB0"/>
    <w:rsid w:val="00FB5B75"/>
    <w:rsid w:val="027F4DB8"/>
    <w:rsid w:val="036B5288"/>
    <w:rsid w:val="03AA17D7"/>
    <w:rsid w:val="049251C3"/>
    <w:rsid w:val="051536FE"/>
    <w:rsid w:val="0717375D"/>
    <w:rsid w:val="083B577D"/>
    <w:rsid w:val="09383E5F"/>
    <w:rsid w:val="099C263F"/>
    <w:rsid w:val="09BC683E"/>
    <w:rsid w:val="0A3D1D4E"/>
    <w:rsid w:val="0A4707FD"/>
    <w:rsid w:val="0B64178C"/>
    <w:rsid w:val="0E3E5A73"/>
    <w:rsid w:val="0E5014CC"/>
    <w:rsid w:val="10466E61"/>
    <w:rsid w:val="10845CB3"/>
    <w:rsid w:val="119A56B6"/>
    <w:rsid w:val="12526F68"/>
    <w:rsid w:val="13117BFA"/>
    <w:rsid w:val="159E5049"/>
    <w:rsid w:val="168040EE"/>
    <w:rsid w:val="17F83137"/>
    <w:rsid w:val="1844637C"/>
    <w:rsid w:val="196A6A2C"/>
    <w:rsid w:val="1BDC68CC"/>
    <w:rsid w:val="1CA76EDA"/>
    <w:rsid w:val="1D9F52CB"/>
    <w:rsid w:val="1DED3012"/>
    <w:rsid w:val="1F973235"/>
    <w:rsid w:val="1FA85442"/>
    <w:rsid w:val="1FFB2DC0"/>
    <w:rsid w:val="203B62B7"/>
    <w:rsid w:val="20527FB3"/>
    <w:rsid w:val="22137C7C"/>
    <w:rsid w:val="2304505A"/>
    <w:rsid w:val="23EE3640"/>
    <w:rsid w:val="24262DDA"/>
    <w:rsid w:val="25643BBA"/>
    <w:rsid w:val="26A10436"/>
    <w:rsid w:val="278C73F8"/>
    <w:rsid w:val="28536DD7"/>
    <w:rsid w:val="28E05C4D"/>
    <w:rsid w:val="2A0304E0"/>
    <w:rsid w:val="2BAE5519"/>
    <w:rsid w:val="2DB84893"/>
    <w:rsid w:val="2DEA4E78"/>
    <w:rsid w:val="2E081658"/>
    <w:rsid w:val="2E5A0250"/>
    <w:rsid w:val="2EBA0CEE"/>
    <w:rsid w:val="2F4F103B"/>
    <w:rsid w:val="2F5635E3"/>
    <w:rsid w:val="2F603644"/>
    <w:rsid w:val="2FC040E2"/>
    <w:rsid w:val="309B7884"/>
    <w:rsid w:val="31EE13DB"/>
    <w:rsid w:val="328152AF"/>
    <w:rsid w:val="32A034B1"/>
    <w:rsid w:val="33012E9B"/>
    <w:rsid w:val="36C97D20"/>
    <w:rsid w:val="37773C20"/>
    <w:rsid w:val="37AB38CA"/>
    <w:rsid w:val="3A9C574C"/>
    <w:rsid w:val="3AB6680E"/>
    <w:rsid w:val="3ACD3B57"/>
    <w:rsid w:val="3AED2106"/>
    <w:rsid w:val="3B293484"/>
    <w:rsid w:val="3BD74EE4"/>
    <w:rsid w:val="3DD82F3F"/>
    <w:rsid w:val="40CD2B03"/>
    <w:rsid w:val="410277BC"/>
    <w:rsid w:val="429733C9"/>
    <w:rsid w:val="42ED176F"/>
    <w:rsid w:val="43917E18"/>
    <w:rsid w:val="43B82D0A"/>
    <w:rsid w:val="45C30031"/>
    <w:rsid w:val="461865CE"/>
    <w:rsid w:val="466C691A"/>
    <w:rsid w:val="48205C0E"/>
    <w:rsid w:val="49066BB2"/>
    <w:rsid w:val="49107A31"/>
    <w:rsid w:val="4958726E"/>
    <w:rsid w:val="4B693428"/>
    <w:rsid w:val="4C6B4F7E"/>
    <w:rsid w:val="4C6F0F12"/>
    <w:rsid w:val="4DA747BE"/>
    <w:rsid w:val="4E1F3ADA"/>
    <w:rsid w:val="4ECE5419"/>
    <w:rsid w:val="4FEB7FA3"/>
    <w:rsid w:val="4FFF435B"/>
    <w:rsid w:val="5132446C"/>
    <w:rsid w:val="51BB2504"/>
    <w:rsid w:val="52D4387D"/>
    <w:rsid w:val="55F02CAB"/>
    <w:rsid w:val="56755377"/>
    <w:rsid w:val="57857983"/>
    <w:rsid w:val="58095D77"/>
    <w:rsid w:val="580E7831"/>
    <w:rsid w:val="58B06B3A"/>
    <w:rsid w:val="58FE1310"/>
    <w:rsid w:val="58FE1654"/>
    <w:rsid w:val="59B61F2F"/>
    <w:rsid w:val="5AB50438"/>
    <w:rsid w:val="5EEF2663"/>
    <w:rsid w:val="5F6B5569"/>
    <w:rsid w:val="5F8D54E0"/>
    <w:rsid w:val="5FA62B2E"/>
    <w:rsid w:val="602C2810"/>
    <w:rsid w:val="60DD4245"/>
    <w:rsid w:val="613D4CE3"/>
    <w:rsid w:val="61994610"/>
    <w:rsid w:val="61E41603"/>
    <w:rsid w:val="64980DEA"/>
    <w:rsid w:val="64F34037"/>
    <w:rsid w:val="664706FD"/>
    <w:rsid w:val="667733BA"/>
    <w:rsid w:val="67193AFD"/>
    <w:rsid w:val="676C00D0"/>
    <w:rsid w:val="677B1526"/>
    <w:rsid w:val="681736D8"/>
    <w:rsid w:val="6AA11232"/>
    <w:rsid w:val="6B39651C"/>
    <w:rsid w:val="6B87197D"/>
    <w:rsid w:val="6C1F5711"/>
    <w:rsid w:val="6D1051EA"/>
    <w:rsid w:val="6DF64B98"/>
    <w:rsid w:val="6FD3596E"/>
    <w:rsid w:val="70294DB1"/>
    <w:rsid w:val="704240C4"/>
    <w:rsid w:val="70A92325"/>
    <w:rsid w:val="70AD090F"/>
    <w:rsid w:val="7242099C"/>
    <w:rsid w:val="72E27499"/>
    <w:rsid w:val="72F316A6"/>
    <w:rsid w:val="731F249B"/>
    <w:rsid w:val="73E45B0F"/>
    <w:rsid w:val="74546174"/>
    <w:rsid w:val="7601232C"/>
    <w:rsid w:val="7641718E"/>
    <w:rsid w:val="76726D86"/>
    <w:rsid w:val="7676054F"/>
    <w:rsid w:val="77381D7D"/>
    <w:rsid w:val="775070C7"/>
    <w:rsid w:val="77BF0F5F"/>
    <w:rsid w:val="7A2F56B9"/>
    <w:rsid w:val="7A7255A6"/>
    <w:rsid w:val="7B05005E"/>
    <w:rsid w:val="7B136D89"/>
    <w:rsid w:val="7B3F192C"/>
    <w:rsid w:val="7BA774D1"/>
    <w:rsid w:val="7BFC15CB"/>
    <w:rsid w:val="7C502C58"/>
    <w:rsid w:val="7C747595"/>
    <w:rsid w:val="7DA261A2"/>
    <w:rsid w:val="7E33329E"/>
    <w:rsid w:val="7EF0118F"/>
    <w:rsid w:val="7F606315"/>
    <w:rsid w:val="7F985A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1"/>
    <w:qFormat/>
    <w:uiPriority w:val="9"/>
    <w:pPr>
      <w:widowControl/>
      <w:spacing w:before="100" w:beforeAutospacing="1" w:after="100" w:afterAutospacing="1"/>
      <w:jc w:val="left"/>
      <w:outlineLvl w:val="0"/>
    </w:pPr>
    <w:rPr>
      <w:rFonts w:ascii="宋体" w:hAnsi="宋体" w:eastAsia="宋体" w:cs="宋体"/>
      <w:kern w:val="36"/>
      <w:sz w:val="24"/>
      <w:szCs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Hyperlink"/>
    <w:basedOn w:val="7"/>
    <w:semiHidden/>
    <w:unhideWhenUsed/>
    <w:qFormat/>
    <w:uiPriority w:val="99"/>
    <w:rPr>
      <w:color w:val="0000FF"/>
      <w:u w:val="none"/>
    </w:rPr>
  </w:style>
  <w:style w:type="character" w:customStyle="1" w:styleId="9">
    <w:name w:val="页眉 Char"/>
    <w:basedOn w:val="7"/>
    <w:link w:val="4"/>
    <w:semiHidden/>
    <w:qFormat/>
    <w:uiPriority w:val="99"/>
    <w:rPr>
      <w:sz w:val="18"/>
      <w:szCs w:val="18"/>
    </w:rPr>
  </w:style>
  <w:style w:type="character" w:customStyle="1" w:styleId="10">
    <w:name w:val="页脚 Char"/>
    <w:basedOn w:val="7"/>
    <w:link w:val="3"/>
    <w:semiHidden/>
    <w:qFormat/>
    <w:uiPriority w:val="99"/>
    <w:rPr>
      <w:sz w:val="18"/>
      <w:szCs w:val="18"/>
    </w:rPr>
  </w:style>
  <w:style w:type="character" w:customStyle="1" w:styleId="11">
    <w:name w:val="标题 1 Char"/>
    <w:basedOn w:val="7"/>
    <w:link w:val="2"/>
    <w:qFormat/>
    <w:uiPriority w:val="9"/>
    <w:rPr>
      <w:rFonts w:ascii="宋体" w:hAnsi="宋体" w:eastAsia="宋体" w:cs="宋体"/>
      <w:kern w:val="36"/>
      <w:sz w:val="24"/>
      <w:szCs w:val="24"/>
    </w:rPr>
  </w:style>
  <w:style w:type="paragraph" w:customStyle="1" w:styleId="12">
    <w:name w:val="info-sources"/>
    <w:basedOn w:val="1"/>
    <w:qFormat/>
    <w:uiPriority w:val="0"/>
    <w:pPr>
      <w:widowControl/>
      <w:spacing w:before="450" w:after="100" w:afterAutospacing="1"/>
      <w:jc w:val="center"/>
    </w:pPr>
    <w:rPr>
      <w:rFonts w:ascii="宋体" w:hAnsi="宋体" w:eastAsia="宋体" w:cs="宋体"/>
      <w:kern w:val="0"/>
      <w:szCs w:val="21"/>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1489</Words>
  <Characters>2055</Characters>
  <Lines>24</Lines>
  <Paragraphs>6</Paragraphs>
  <TotalTime>12</TotalTime>
  <ScaleCrop>false</ScaleCrop>
  <LinksUpToDate>false</LinksUpToDate>
  <CharactersWithSpaces>2363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2022-01-12T03:49:00Z</dcterms:created>
  <dc:creator>lenovo</dc:creator>
  <cp:lastModifiedBy>lenovo</cp:lastModifiedBy>
  <cp:lastPrinted>2024-11-11T03:06:00Z</cp:lastPrinted>
  <dcterms:modified xsi:type="dcterms:W3CDTF">2024-12-17T01:49:29Z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DB424922DE8843F289552C10264A6D9F_12</vt:lpwstr>
  </property>
</Properties>
</file>