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napToGrid w:val="0"/>
        <w:spacing w:line="240" w:lineRule="atLeast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甘肃省工程建设地方标准自审意见表</w:t>
      </w:r>
    </w:p>
    <w:tbl>
      <w:tblPr>
        <w:tblStyle w:val="8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620"/>
        <w:gridCol w:w="2775"/>
        <w:gridCol w:w="1701"/>
        <w:gridCol w:w="2637"/>
        <w:gridCol w:w="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7" w:hRule="atLeast"/>
        </w:trPr>
        <w:tc>
          <w:tcPr>
            <w:tcW w:w="162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标准编号</w:t>
            </w:r>
          </w:p>
        </w:tc>
        <w:tc>
          <w:tcPr>
            <w:tcW w:w="277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备案号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08" w:type="dxa"/>
          <w:cantSplit/>
          <w:trHeight w:val="567" w:hRule="atLeast"/>
        </w:trPr>
        <w:tc>
          <w:tcPr>
            <w:tcW w:w="162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标准名称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7" w:hRule="atLeast"/>
        </w:trPr>
        <w:tc>
          <w:tcPr>
            <w:tcW w:w="162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主编单位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7" w:hRule="atLeast"/>
        </w:trPr>
        <w:tc>
          <w:tcPr>
            <w:tcW w:w="162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项目负责人</w:t>
            </w:r>
          </w:p>
        </w:tc>
        <w:tc>
          <w:tcPr>
            <w:tcW w:w="277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话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7" w:hRule="atLeast"/>
        </w:trPr>
        <w:tc>
          <w:tcPr>
            <w:tcW w:w="162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复审结论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继续有效□     修订□     废止□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08" w:type="dxa"/>
          <w:cantSplit/>
          <w:trHeight w:val="8482" w:hRule="atLeast"/>
        </w:trPr>
        <w:tc>
          <w:tcPr>
            <w:tcW w:w="9000" w:type="dxa"/>
            <w:gridSpan w:val="5"/>
          </w:tcPr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复审人员：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7"/>
              <w:gridCol w:w="1112"/>
              <w:gridCol w:w="2162"/>
              <w:gridCol w:w="1265"/>
              <w:gridCol w:w="1176"/>
              <w:gridCol w:w="21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600" w:lineRule="exact"/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11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600" w:lineRule="exact"/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600" w:lineRule="exact"/>
                    <w:jc w:val="center"/>
                    <w:rPr>
                      <w:rFonts w:hint="eastAsia" w:ascii="宋体" w:hAnsi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工作单位</w:t>
                  </w:r>
                </w:p>
              </w:tc>
              <w:tc>
                <w:tcPr>
                  <w:tcW w:w="1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600" w:lineRule="exact"/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职称</w:t>
                  </w:r>
                </w:p>
              </w:tc>
              <w:tc>
                <w:tcPr>
                  <w:tcW w:w="11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600" w:lineRule="exact"/>
                    <w:jc w:val="center"/>
                    <w:rPr>
                      <w:rFonts w:hint="eastAsia" w:ascii="宋体" w:hAnsi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专业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600" w:lineRule="exact"/>
                    <w:jc w:val="center"/>
                    <w:rPr>
                      <w:rFonts w:hint="eastAsia" w:ascii="宋体" w:hAnsi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电话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600" w:lineRule="exact"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1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600" w:lineRule="exact"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600" w:lineRule="exact"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600" w:lineRule="exact"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1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600" w:lineRule="exact"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600" w:lineRule="exact"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600" w:lineRule="exact"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1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600" w:lineRule="exact"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600" w:lineRule="exact"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600" w:lineRule="exact"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1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600" w:lineRule="exact"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600" w:lineRule="exact"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600" w:lineRule="exact"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1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600" w:lineRule="exact"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600" w:lineRule="exact"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600" w:lineRule="exact"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1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600" w:lineRule="exact"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600" w:lineRule="exact"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600" w:lineRule="exact"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1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600" w:lineRule="exact"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600" w:lineRule="exact"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600" w:lineRule="exact"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1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600" w:lineRule="exact"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600" w:lineRule="exact"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600" w:lineRule="exact"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1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600" w:lineRule="exact"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600" w:lineRule="exact"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600" w:lineRule="exact"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1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600" w:lineRule="exact"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600" w:lineRule="exact"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（复审人员名单可另附纸）</w:t>
            </w:r>
          </w:p>
          <w:p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主编单位联系人：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7"/>
              <w:gridCol w:w="1718"/>
              <w:gridCol w:w="1162"/>
              <w:gridCol w:w="48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9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tLeas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姓</w:t>
                  </w:r>
                  <w:r>
                    <w:rPr>
                      <w:rFonts w:ascii="宋体" w:hAnsi="宋体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int="eastAsia" w:ascii="宋体" w:hAnsi="宋体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17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tLeas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1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tLeas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单位名称</w:t>
                  </w:r>
                </w:p>
              </w:tc>
              <w:tc>
                <w:tcPr>
                  <w:tcW w:w="48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60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tLeas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 xml:space="preserve">电 </w:t>
                  </w:r>
                  <w:r>
                    <w:rPr>
                      <w:rFonts w:ascii="宋体" w:hAnsi="宋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宋体" w:hAnsi="宋体"/>
                      <w:sz w:val="24"/>
                      <w:szCs w:val="24"/>
                    </w:rPr>
                    <w:t>话</w:t>
                  </w:r>
                </w:p>
              </w:tc>
              <w:tc>
                <w:tcPr>
                  <w:tcW w:w="17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tLeas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1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tLeas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通信地址</w:t>
                  </w:r>
                </w:p>
              </w:tc>
              <w:tc>
                <w:tcPr>
                  <w:tcW w:w="48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60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tLeast"/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 xml:space="preserve">邮 </w:t>
                  </w:r>
                  <w:r>
                    <w:rPr>
                      <w:rFonts w:ascii="宋体" w:hAnsi="宋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宋体" w:hAnsi="宋体"/>
                      <w:sz w:val="24"/>
                      <w:szCs w:val="24"/>
                    </w:rPr>
                    <w:t>编</w:t>
                  </w:r>
                </w:p>
              </w:tc>
              <w:tc>
                <w:tcPr>
                  <w:tcW w:w="17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tLeas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1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240" w:lineRule="atLeast"/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电子邮箱</w:t>
                  </w:r>
                </w:p>
              </w:tc>
              <w:tc>
                <w:tcPr>
                  <w:tcW w:w="48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60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napToGrid w:val="0"/>
              <w:spacing w:line="240" w:lineRule="atLeas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ind w:firstLine="470" w:firstLineChars="20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注：</w:t>
            </w:r>
            <w:r>
              <w:rPr>
                <w:rFonts w:hint="eastAsia" w:ascii="宋体" w:hAnsi="宋体"/>
                <w:sz w:val="24"/>
                <w:szCs w:val="24"/>
              </w:rPr>
              <w:t>1.自审阶段复审专家人数不得少于5人，</w:t>
            </w:r>
            <w:r>
              <w:rPr>
                <w:rFonts w:hint="eastAsia" w:ascii="Calibri" w:hAnsi="Calibri"/>
                <w:sz w:val="24"/>
                <w:szCs w:val="24"/>
              </w:rPr>
              <w:t>主要起草人员原则上不再作为复审专家。</w:t>
            </w:r>
          </w:p>
          <w:p>
            <w:pPr>
              <w:snapToGrid w:val="0"/>
              <w:spacing w:line="240" w:lineRule="atLeast"/>
              <w:ind w:firstLine="47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.专家从事专业需覆盖主要章节。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7" w:type="dxa"/>
          <w:trHeight w:val="4516" w:hRule="atLeast"/>
        </w:trPr>
        <w:tc>
          <w:tcPr>
            <w:tcW w:w="8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标准实施应用情况：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7" w:type="dxa"/>
        </w:trPr>
        <w:tc>
          <w:tcPr>
            <w:tcW w:w="8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相关法律法规、政策规定、标准情况：（1.标准发布后相关法律法规、政策规定的制订情况；2.相关国家、行业标准制〈修〉订情况；3.标准内容是否符合相关法律法规、政策规定，是否与国家现行标准内容矛盾或重复）</w:t>
            </w: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7" w:type="dxa"/>
          <w:trHeight w:val="7321" w:hRule="atLeast"/>
        </w:trPr>
        <w:tc>
          <w:tcPr>
            <w:tcW w:w="8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标准的适用性、先进性、可操作性等：（是否符合国家和甘肃省的技术经济政策、标准中规定的指标和方法是否科学合理、与国内外先进标准技术对比等）</w:t>
            </w:r>
          </w:p>
          <w:p>
            <w:pPr>
              <w:rPr>
                <w:rFonts w:ascii="Calibri" w:hAnsi="Calibri"/>
                <w:color w:val="FF0000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7" w:type="dxa"/>
        </w:trPr>
        <w:tc>
          <w:tcPr>
            <w:tcW w:w="8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/>
                <w:szCs w:val="21"/>
              </w:rPr>
            </w:pPr>
            <w:bookmarkStart w:id="0" w:name="_Hlk106566720"/>
          </w:p>
          <w:p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标准整合及其他相关建议：</w:t>
            </w: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ind w:firstLine="470" w:firstLineChars="200"/>
              <w:rPr>
                <w:rFonts w:ascii="宋体" w:hAnsi="宋体"/>
                <w:sz w:val="24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7" w:type="dxa"/>
          <w:trHeight w:val="8208" w:hRule="atLeast"/>
        </w:trPr>
        <w:tc>
          <w:tcPr>
            <w:tcW w:w="8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主编单位自审结论（建议及理由）：（继续有效、应予修订、废止）</w:t>
            </w: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ind w:firstLine="470" w:firstLineChars="200"/>
              <w:rPr>
                <w:rFonts w:ascii="宋体" w:hAnsi="宋体"/>
                <w:sz w:val="24"/>
                <w:szCs w:val="21"/>
              </w:rPr>
            </w:pPr>
          </w:p>
          <w:p>
            <w:pPr>
              <w:ind w:firstLine="470" w:firstLineChars="200"/>
              <w:rPr>
                <w:rFonts w:ascii="宋体" w:hAnsi="宋体"/>
                <w:sz w:val="24"/>
                <w:szCs w:val="21"/>
              </w:rPr>
            </w:pPr>
          </w:p>
          <w:p>
            <w:pPr>
              <w:ind w:firstLine="470" w:firstLineChars="200"/>
              <w:rPr>
                <w:rFonts w:ascii="宋体" w:hAnsi="宋体"/>
                <w:sz w:val="24"/>
                <w:szCs w:val="21"/>
              </w:rPr>
            </w:pPr>
          </w:p>
          <w:p>
            <w:pPr>
              <w:ind w:firstLine="470" w:firstLineChars="200"/>
              <w:rPr>
                <w:rFonts w:ascii="宋体" w:hAnsi="宋体"/>
                <w:sz w:val="24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spacing w:before="151" w:beforeLines="50"/>
              <w:ind w:firstLine="4613" w:firstLineChars="2250"/>
              <w:rPr>
                <w:rFonts w:ascii="Calibri" w:hAnsi="Calibri"/>
                <w:szCs w:val="21"/>
              </w:rPr>
            </w:pPr>
          </w:p>
          <w:p>
            <w:pPr>
              <w:spacing w:before="151" w:beforeLines="50"/>
              <w:ind w:firstLine="4613" w:firstLineChars="2250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单位（盖章）</w:t>
            </w:r>
          </w:p>
          <w:p>
            <w:pPr>
              <w:spacing w:before="151" w:beforeLines="50"/>
              <w:ind w:firstLine="4613" w:firstLineChars="2250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负责人（签字）：</w:t>
            </w:r>
          </w:p>
          <w:p>
            <w:pPr>
              <w:ind w:firstLine="5945" w:firstLineChars="2900"/>
              <w:rPr>
                <w:rFonts w:ascii="Calibri" w:hAnsi="Calibri"/>
                <w:szCs w:val="21"/>
              </w:rPr>
            </w:pPr>
          </w:p>
          <w:p>
            <w:pPr>
              <w:ind w:firstLine="6765" w:firstLineChars="3300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年    月    日</w:t>
            </w:r>
          </w:p>
        </w:tc>
      </w:tr>
    </w:tbl>
    <w:p>
      <w:pPr>
        <w:rPr>
          <w:rFonts w:ascii="Calibri" w:hAnsi="Calibri"/>
        </w:rPr>
      </w:pPr>
    </w:p>
    <w:p>
      <w:pPr>
        <w:adjustRightInd w:val="0"/>
        <w:snapToGrid w:val="0"/>
        <w:spacing w:line="580" w:lineRule="atLeast"/>
        <w:jc w:val="left"/>
        <w:rPr>
          <w:rFonts w:hint="eastAsia" w:ascii="Calibri"/>
          <w:szCs w:val="21"/>
        </w:rPr>
      </w:pPr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1928" w:right="1531" w:bottom="1758" w:left="1588" w:header="851" w:footer="1503" w:gutter="0"/>
      <w:pgNumType w:fmt="numberInDash"/>
      <w:cols w:space="720" w:num="1"/>
      <w:docGrid w:type="linesAndChars" w:linePitch="303" w:charSpace="-11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18 -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E7"/>
    <w:rsid w:val="00065378"/>
    <w:rsid w:val="000D184F"/>
    <w:rsid w:val="000F24E7"/>
    <w:rsid w:val="001915DE"/>
    <w:rsid w:val="001B5689"/>
    <w:rsid w:val="001D04FB"/>
    <w:rsid w:val="00243276"/>
    <w:rsid w:val="00245213"/>
    <w:rsid w:val="00246934"/>
    <w:rsid w:val="00261140"/>
    <w:rsid w:val="00284D8A"/>
    <w:rsid w:val="002B43FE"/>
    <w:rsid w:val="0035453A"/>
    <w:rsid w:val="003E0EC8"/>
    <w:rsid w:val="00401E57"/>
    <w:rsid w:val="0041252B"/>
    <w:rsid w:val="00415479"/>
    <w:rsid w:val="004161B5"/>
    <w:rsid w:val="00493D8C"/>
    <w:rsid w:val="004A613E"/>
    <w:rsid w:val="004E2E8B"/>
    <w:rsid w:val="005011A1"/>
    <w:rsid w:val="005558E7"/>
    <w:rsid w:val="005608C0"/>
    <w:rsid w:val="005D1623"/>
    <w:rsid w:val="005E600A"/>
    <w:rsid w:val="005F146A"/>
    <w:rsid w:val="00616314"/>
    <w:rsid w:val="00624488"/>
    <w:rsid w:val="00635BA8"/>
    <w:rsid w:val="006B1FEA"/>
    <w:rsid w:val="006C261B"/>
    <w:rsid w:val="006C32F8"/>
    <w:rsid w:val="00731084"/>
    <w:rsid w:val="007506D8"/>
    <w:rsid w:val="007C3EBE"/>
    <w:rsid w:val="00815411"/>
    <w:rsid w:val="008E5F82"/>
    <w:rsid w:val="008F27F9"/>
    <w:rsid w:val="00921F04"/>
    <w:rsid w:val="009922DC"/>
    <w:rsid w:val="009C40EC"/>
    <w:rsid w:val="009D3631"/>
    <w:rsid w:val="00A50751"/>
    <w:rsid w:val="00A84FF1"/>
    <w:rsid w:val="00A953E8"/>
    <w:rsid w:val="00AB217C"/>
    <w:rsid w:val="00B11AD5"/>
    <w:rsid w:val="00B12060"/>
    <w:rsid w:val="00B14E56"/>
    <w:rsid w:val="00B655B6"/>
    <w:rsid w:val="00BA3B52"/>
    <w:rsid w:val="00C36104"/>
    <w:rsid w:val="00CB1720"/>
    <w:rsid w:val="00CD7E5F"/>
    <w:rsid w:val="00D144CB"/>
    <w:rsid w:val="00D621F2"/>
    <w:rsid w:val="00DE7596"/>
    <w:rsid w:val="00E16D57"/>
    <w:rsid w:val="00F06EB3"/>
    <w:rsid w:val="00FA599A"/>
    <w:rsid w:val="00FA6E25"/>
    <w:rsid w:val="00FE3C53"/>
    <w:rsid w:val="05B43111"/>
    <w:rsid w:val="06985950"/>
    <w:rsid w:val="08B110F7"/>
    <w:rsid w:val="09067DC0"/>
    <w:rsid w:val="09D90589"/>
    <w:rsid w:val="0B38195C"/>
    <w:rsid w:val="0D730859"/>
    <w:rsid w:val="0DFA4BA4"/>
    <w:rsid w:val="0E2C3698"/>
    <w:rsid w:val="10CC7E69"/>
    <w:rsid w:val="173859DA"/>
    <w:rsid w:val="17F54F70"/>
    <w:rsid w:val="185028FE"/>
    <w:rsid w:val="1B987B4F"/>
    <w:rsid w:val="1BFE3F9B"/>
    <w:rsid w:val="1C957940"/>
    <w:rsid w:val="1DEE791B"/>
    <w:rsid w:val="1E7E5211"/>
    <w:rsid w:val="1F413755"/>
    <w:rsid w:val="22136FB4"/>
    <w:rsid w:val="225B358A"/>
    <w:rsid w:val="24304397"/>
    <w:rsid w:val="29742C75"/>
    <w:rsid w:val="2C3F65B4"/>
    <w:rsid w:val="2EDF3ED0"/>
    <w:rsid w:val="2FBC385B"/>
    <w:rsid w:val="32E93DD9"/>
    <w:rsid w:val="434F6AFA"/>
    <w:rsid w:val="45486264"/>
    <w:rsid w:val="484315AF"/>
    <w:rsid w:val="4AAD30B5"/>
    <w:rsid w:val="4D7107AF"/>
    <w:rsid w:val="4D795F8B"/>
    <w:rsid w:val="4E98521F"/>
    <w:rsid w:val="4EC9374C"/>
    <w:rsid w:val="4F427FA2"/>
    <w:rsid w:val="502326FE"/>
    <w:rsid w:val="50D36226"/>
    <w:rsid w:val="51DA289D"/>
    <w:rsid w:val="534E161E"/>
    <w:rsid w:val="54215DA6"/>
    <w:rsid w:val="57DD185D"/>
    <w:rsid w:val="57E23196"/>
    <w:rsid w:val="58831EFC"/>
    <w:rsid w:val="5B724A15"/>
    <w:rsid w:val="5CDC1895"/>
    <w:rsid w:val="63183E9F"/>
    <w:rsid w:val="63685F68"/>
    <w:rsid w:val="64787E9A"/>
    <w:rsid w:val="65131F2C"/>
    <w:rsid w:val="65B349AF"/>
    <w:rsid w:val="6B5B70E8"/>
    <w:rsid w:val="6DBF0F59"/>
    <w:rsid w:val="707A67A4"/>
    <w:rsid w:val="72012912"/>
    <w:rsid w:val="72AA1B72"/>
    <w:rsid w:val="7551549B"/>
    <w:rsid w:val="774D67CC"/>
    <w:rsid w:val="79E653AB"/>
    <w:rsid w:val="7BCD27B0"/>
    <w:rsid w:val="7D964078"/>
    <w:rsid w:val="7EA63B45"/>
    <w:rsid w:val="7FE6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  <w:rPr>
      <w:sz w:val="24"/>
    </w:rPr>
  </w:style>
  <w:style w:type="paragraph" w:styleId="3">
    <w:name w:val="Body Text Indent"/>
    <w:basedOn w:val="1"/>
    <w:qFormat/>
    <w:uiPriority w:val="99"/>
    <w:pPr>
      <w:ind w:firstLine="525"/>
    </w:pPr>
    <w:rPr>
      <w:rFonts w:ascii="宋体" w:hAnsi="宋体"/>
      <w:sz w:val="28"/>
    </w:rPr>
  </w:style>
  <w:style w:type="paragraph" w:styleId="4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563C1"/>
      <w:u w:val="single"/>
    </w:rPr>
  </w:style>
  <w:style w:type="character" w:customStyle="1" w:styleId="12">
    <w:name w:val="日期 Char"/>
    <w:link w:val="4"/>
    <w:semiHidden/>
    <w:qFormat/>
    <w:uiPriority w:val="99"/>
    <w:rPr>
      <w:kern w:val="2"/>
      <w:sz w:val="21"/>
      <w:szCs w:val="22"/>
    </w:rPr>
  </w:style>
  <w:style w:type="character" w:customStyle="1" w:styleId="13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51"/>
    <w:basedOn w:val="10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5">
    <w:name w:val="font21"/>
    <w:basedOn w:val="10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页脚 Char"/>
    <w:basedOn w:val="10"/>
    <w:link w:val="5"/>
    <w:qFormat/>
    <w:uiPriority w:val="99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1232</Words>
  <Characters>7028</Characters>
  <Lines>58</Lines>
  <Paragraphs>16</Paragraphs>
  <TotalTime>7</TotalTime>
  <ScaleCrop>false</ScaleCrop>
  <LinksUpToDate>false</LinksUpToDate>
  <CharactersWithSpaces>8244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2025-07-31T01:40:00Z</dcterms:created>
  <dc:creator>微软中国</dc:creator>
  <cp:lastModifiedBy>南斌</cp:lastModifiedBy>
  <cp:lastPrinted>2025-07-31T01:48:00Z</cp:lastPrinted>
  <dcterms:modified xsi:type="dcterms:W3CDTF">2025-07-31T07:28:09Z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08964B65CDBB45B5A38B79861613AD6C</vt:lpwstr>
  </property>
</Properties>
</file>