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napToGrid w:val="0"/>
        <w:spacing w:line="240" w:lineRule="atLeast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2025年度甘肃省工程建设地方标准及标准设计复审清单</w:t>
      </w:r>
    </w:p>
    <w:tbl>
      <w:tblPr>
        <w:tblStyle w:val="9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253"/>
        <w:gridCol w:w="2127"/>
        <w:gridCol w:w="1266"/>
        <w:gridCol w:w="5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tblHeader/>
        </w:trPr>
        <w:tc>
          <w:tcPr>
            <w:tcW w:w="70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标准名称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标准编号</w:t>
            </w:r>
          </w:p>
        </w:tc>
        <w:tc>
          <w:tcPr>
            <w:tcW w:w="12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实施日期</w:t>
            </w:r>
          </w:p>
        </w:tc>
        <w:tc>
          <w:tcPr>
            <w:tcW w:w="567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主编单位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建筑地基基础工程施工工艺规程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3019-2018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2018.5.1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甘肃省建设投资（控股）集团总公司、甘肃建投建设有限公司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地下工程防水施工工艺规程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15"/>
                <w:sz w:val="21"/>
                <w:szCs w:val="21"/>
                <w:lang w:bidi="ar"/>
              </w:rPr>
              <w:t>DB62/T 3020-2018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2018.5.1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甘肃省建设投资（控股）集团总公司、甘肃第二建设集团有限责任公司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模板工程施工工艺规程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15"/>
                <w:sz w:val="21"/>
                <w:szCs w:val="21"/>
                <w:lang w:bidi="ar"/>
              </w:rPr>
              <w:t>DB62/T 3021-2018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2018.5.1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甘肃省建设投资（控股）集团总公司、甘肃第六建设集团股份有限公司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钢筋工程施工工艺规程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15"/>
                <w:sz w:val="21"/>
                <w:szCs w:val="21"/>
                <w:lang w:bidi="ar"/>
              </w:rPr>
              <w:t>DB62/T 3022-2018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2018.5.1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甘肃省建设投资（控股）集团总公司、甘肃第三建设集团公司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混凝土工程施工工艺规程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15"/>
                <w:sz w:val="21"/>
                <w:szCs w:val="21"/>
                <w:lang w:bidi="ar"/>
              </w:rPr>
              <w:t>DB62/T 3023-2018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2018.5.1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甘肃省建设投资（控股）集团总公司、甘肃第七建设集团股份有限公司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砌体工程施工工艺规程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15"/>
                <w:sz w:val="21"/>
                <w:szCs w:val="21"/>
                <w:lang w:bidi="ar"/>
              </w:rPr>
              <w:t>DB62/T 3024-2018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2018.5.1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甘肃省建设投资（控股）集团总公司、甘肃第一建设集团有限责任公司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钢结构工程施工工艺规程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15"/>
                <w:sz w:val="21"/>
                <w:szCs w:val="21"/>
                <w:lang w:bidi="ar"/>
              </w:rPr>
              <w:t>DB62/T 3025-2018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2018.5.1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甘肃省建设投资（控股）集团总公司、甘肃建投钢结构有限公司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建筑装饰装修工程施工工艺规程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15"/>
                <w:sz w:val="21"/>
                <w:szCs w:val="21"/>
                <w:lang w:bidi="ar"/>
              </w:rPr>
              <w:t>DB62/T 3026-2018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2018.5.1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甘肃省建设投资（控股）集团总公司、甘肃第五建设集团公司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建筑地面工程施工工艺规程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15"/>
                <w:sz w:val="21"/>
                <w:szCs w:val="21"/>
                <w:lang w:bidi="ar"/>
              </w:rPr>
              <w:t>DB62/T 3027-2018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2018.5.1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甘肃省建设投资（控股）集团总公司、甘肃第九建设集团公司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屋面工程施工工艺规程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15"/>
                <w:sz w:val="21"/>
                <w:szCs w:val="21"/>
                <w:lang w:bidi="ar"/>
              </w:rPr>
              <w:t>DB62/T 3028-2018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2018.5.1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甘肃省建设投资（控股）集团总公司、甘肃省第八建设集团有限责任公司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建筑给排水及采暖工程施工工艺规程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15"/>
                <w:sz w:val="21"/>
                <w:szCs w:val="21"/>
                <w:lang w:bidi="ar"/>
              </w:rPr>
              <w:t>DB62/T 3029-2018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2018.5.1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甘肃省建设投资（控股）集团总公司、甘肃第四建设集团有限责任公司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建筑电气工程施工工艺规程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15"/>
                <w:sz w:val="21"/>
                <w:szCs w:val="21"/>
                <w:lang w:bidi="ar"/>
              </w:rPr>
              <w:t>DB62/T 3030-2018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2018.5.1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甘肃省建设投资（控股）集团总公司、甘肃省安装建设集团公司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通风与空调工程施工工艺规程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15"/>
                <w:sz w:val="21"/>
                <w:szCs w:val="21"/>
                <w:lang w:bidi="ar"/>
              </w:rPr>
              <w:t>DB62/T 3031-2018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2018.5.1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甘肃省建设投资（控股）集团总公司、甘肃第一安装工程有限公司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岩棉外墙外保温系统应用技术规程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3074-2019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2019.12.1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甘肃土木工程科学研究院、甘肃第三建设集团公司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HF永久性复合保温模板现浇混凝土建筑保温体系技术规程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3083-2017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2017.10.1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西北民族大学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公路沥青路面微表处设计与施工技术规范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3129-2017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2017.8.1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甘肃省公路管理局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公路沥青路面碎石封层设计与施工技术规范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3130-2017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2017.8.1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甘肃省公路管理局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戈壁沙漠地区光伏发电站施工规范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3131-2017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2017.8.1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甘肃第一建设集团有限责任公司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建筑工程外门窗副框技术规程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3132-2017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2017.9.1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甘肃第三建设集团公司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公共建筑能耗监测系统技术规程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3133-2017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2017.10.1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甘肃土木工程科学研究院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抹灰石膏应用技术规程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3134-2017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2017.10.1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甘肃土木工程科学研究院、甘肃润源环境资源科技有限公司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公路沥青路面施工技术规范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3136-2017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2018.2.1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甘肃省交通工程质量安全监督管理局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岩棉纸面石膏板外墙内保温系统技术规程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3137-2017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2018.3.1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甘肃土木工程科学研究院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公路隧道风机支承结构检测技术规程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3138-2017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2018.3.1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甘肃省交通科学研究院有限公司、甘肃省桥梁隧道健康监测与安全评估技术重点实验室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咬合灌注桩基坑支护技术规程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3139-2017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2018.3.1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甘肃省建设投资（控股）集团总公司、甘肃建投建设有限公司、兰州交通大学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FR复合保温墙板应用技术规程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3140-2018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2018.3.1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甘肃省工程设计研究院有限责任公司、卓达新材料科技集团有限公司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绿色医院建筑评价标准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3141-2018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2018.6.1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甘肃省建筑科学研究院、甘肃省绿色建筑与建筑节能工程研究中心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地源热泵系统建筑应用能效测评技术规程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3142-2018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2018.6.1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甘肃省建筑科学研究院、甘肃省绿色建筑与建筑节能工程研究中心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附着式升降脚手架应用技术规程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3143-2018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2018.6.1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甘肃第七建设集团股份有限公司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无干扰地岩热供热系统工程技术规范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3144-2018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2018.8.1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甘肃德龙地热科技有限公司、甘肃省建材科研设计院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现浇泡沫混凝土轻钢龙骨复合墙体应用技术规程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3145-2018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2018.9.1</w:t>
            </w:r>
          </w:p>
        </w:tc>
        <w:tc>
          <w:tcPr>
            <w:tcW w:w="5679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甘肃省墙体材料革新和建筑节能工作协调领导小组办公室、甘肃旭诚建筑材料有限公司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太阳能光伏与建筑一体化应用技术规程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3146-2018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2018.9.1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甘肃省科学院自然能源研究所、甘肃绿色建筑设计研究院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内衬聚乙烯水箱（池）技术规程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3147-2018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2018.10.1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甘肃省建筑设计研究院有限公司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高等级公路超薄罩面应用技术规程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3148-2018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2018.11.1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甘肃省兰州公路管理局、甘肃畅陇公路养护技术研究院有限公司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公路沥青路面热再生应用技术规程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3149-2018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2018.11.1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甘肃省兰州公路管理局、甘肃畅陇公路养护技术研究院有限公司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13"/>
                <w:sz w:val="21"/>
                <w:szCs w:val="21"/>
                <w:lang w:bidi="ar"/>
              </w:rPr>
              <w:t>建筑信息模型（</w:t>
            </w:r>
            <w:r>
              <w:rPr>
                <w:rStyle w:val="14"/>
                <w:rFonts w:hint="eastAsia" w:ascii="宋体" w:hAnsi="宋体" w:cs="宋体"/>
                <w:sz w:val="21"/>
                <w:szCs w:val="21"/>
                <w:lang w:bidi="ar"/>
              </w:rPr>
              <w:t>BIM</w:t>
            </w:r>
            <w:r>
              <w:rPr>
                <w:rStyle w:val="13"/>
                <w:sz w:val="21"/>
                <w:szCs w:val="21"/>
                <w:lang w:bidi="ar"/>
              </w:rPr>
              <w:t>）应用标准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3150-2018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2018.12.1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甘肃第六建设集团股份有限公司、中国移动通信集团甘肃有限公司、甘肃省建筑设计研究院有限公司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严寒和寒冷地区居住建筑节能（75%）设计标准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3151-2018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2018.12.1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甘肃省建筑科学研究院、甘肃省建筑设计研究院有限公司、兰州市城市建设设计院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兰州市屋顶绿化技术标准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3152-2018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2019.2.1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兰州市园林科学研究所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公路沥青路面加热型密封胶施工技术标准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3153-2018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2019.2.1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甘肃恒石公路检测科技有限公司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高速公路交通安全设施设计规范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3154-2018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2019.3.1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甘肃省交通规划勘察设计院股份有限公司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兰州新区回弹法检测泵送混凝土抗压强度技术规程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3155-2018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2019.4.1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甘肃省建筑科学研究院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自密实混凝土应用技术规程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3156-2018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2019.4.1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甘肃第七建设集团股份有限公司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建筑工程绿色施工评价标准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3157-2018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2019.4.1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甘肃省建设投资(控股)集团总公司、中建三局集团有限公司西北分公司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表面增强竖丝复合岩棉板（PRR）建筑保温应用技术规程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3158-2019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2019.5.1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兰州市城市建设设计院、甘肃万华绿色建材科技股份有限公司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高延性混凝土应用技术标准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3159-2019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2019.4.1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西安建筑科技大学、甘肃土木工程科学研究院有限公司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甘肃省铁路工程绿色施工验收及评价标准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3160-2019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2019.5.1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兰州交通大学、中川铁路有限公司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高原旱区园林绿化养护及验收标准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3161-2019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2019.5.1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兰州新区市政投资管理集团有限公司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装配式微孔混凝土复合外墙大板应用技术规程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3162-2019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2019.6.1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西北民族大学、甘肃省墙体材料革新和建筑节能工作协调领导小组办公室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灌注桩后注浆施工技术标准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3163-2019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2019.6.1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甘肃省建筑科学研究院、中国建筑第七工程局有限公司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空气源热泵供暖系统工程技术规程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3164-2019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2019.6.1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甘肃建筑职业技术学院、甘肃创特能源环境科技有限公司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聚对亚苯基板外墙外保温系统应用规程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3165-2019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2019.8.1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甘肃土木工程科学研究院有限公司、甘肃迅美节能科技股份有限公司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建筑机电工程抗震支吊架技术标准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3166-2019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2019.8.1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中国市政工程西北设计研究院有限公司、安固士（天津）建筑材料有限公司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冲击弹性波法检测评定预应力孔道压浆密实度技术规程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3167-2019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2019.10.1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甘肃土木工程科学研究院有限公司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冲击回波法检测混凝土厚度和缺陷技术规程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3168-2019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2019.10.1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甘肃土木工程科学研究院有限公司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氧化镁膨胀剂、水化热抑制剂用于混凝土收缩裂缝控制技术规程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3170-2019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2019.11.1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甘肃省工程设计研究院有限责任公司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双向螺旋挤土灌注桩技术规程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3171-2019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2019.11.1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兰州有色冶金设计研究院有限公司、甘肃土木工程科学研究院有限公司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钢筋网架保温板复合剪力墙结构CL建筑体系技术规程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3172-2019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2019.11.1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甘肃土木工程科学研究院有限公司、石家庄晶达建筑体系有限公司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蒸压砂加气墙板施工规程 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3173-2019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2019.11.1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甘肃第四建设集团有限责任公司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蒸压砂加气砌块干砌法施工规程 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3174-2019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2019.11.1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甘肃第四建设集团有限责任公司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强夯法处理黄土地基技术规程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3175-2019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2019.11.1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甘肃众联建设工程科技有限公司、兰州大学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建筑节能与结构一体化墙体保温系统应用技术规程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3176-2019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2019.12.1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西北民族大学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水泥基复合夹芯内隔墙板应用技术规程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3177-2020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2020.4.1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甘肃第三建设集团公司、甘肃建投住宅产业新型材料有限公司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保温装饰一体板系统技术标准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3178-2020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2020.4.1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甘肃建投钢结构有限公司、甘肃省墙体材料革新和建筑节能工作协调领导小组办公室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城镇居住建筑太阳能利用设计评价标准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3179-2020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2020.4.1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西北工业大学、甘肃省建材科研设计院有限责任公司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农村雨水集蓄利用工程技术标准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3180-2020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2020.4.1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绿色建材评价标准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3181-2020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2020.6.1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甘肃土木工程科学研究院有限公司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住宅设计标准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3182-2020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2020.8.1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甘肃省工程设计研究院有限责任公司、甘肃泓文建筑设计院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建筑物移动通信基础设施建设标准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3183-2020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2020.5.20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甘肃省通信管理局、中国铁塔股份有限公司甘肃省分公司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既有居住建筑新增电梯技术导则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3184-2020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2020.7.1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甘肃省建筑科学研究院有限公司、甘肃建研建设工程有限公司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既有建筑绿色改造评价标准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3185-2020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2020.7.1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甘肃土木工程科学研究院有限公司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民用建筑工程室内环境污染控制标准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3186-2020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2020.7.1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甘肃省建投投资（控股）集团总公司、甘肃第七建设集团股份有限公司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建筑基坑监测技术规程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DB62/T 3187-2020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2020.7.1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甘肃省建筑科学研究院有限公司、甘肃建投土木工程建设有限公司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水泥基复合夹芯内墙板隔墙构造（甘20J01）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DBJT25-171-2020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2020.4.1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甘肃省建筑设计研究院有限公司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庆阳市海绵城市建设标准图集（甘20J02）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DBJT25-172-2020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2020.4.1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广东首汇蓝天工程科技有限公司、兰州交大设计研究院有限公司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断热节能复合砌块墙体保温体系构造（甘20J03）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DBJT25-173-2020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2020.6.1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西北民族大学土木工程学院、甘肃省墙体材料革新和建筑节能工作协调领导小组办公室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WD防水系统构造（甘20J04）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DBJT25-174-2020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2020.6.1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甘肃省建筑设计研究院有限公司、四川省宏源防水工程有限公司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既有居住建筑新增电梯构造（甘20G01）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DBJT25-175-2020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2020.6.1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甘肃省建筑科学研究院有限公司、甘肃建研建设工程有限公司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表面增强竖丝复合岩棉板（PRR）外墙外保温系统建筑构造（甘20J05）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DBJT25-176-2020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2020.12.30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甘肃省建筑设计研究院有限公司、甘肃万华绿色建材科技股份有限公司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承插式横排镀铝锌岩棉夹芯板屋面及墙身构造（甘20J06）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DBJT25-177-2020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2020.12.1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甘肃省建筑设计研究院有限公司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聚对亚苯基板（FIPS）外保温系统建筑构造（甘20J07）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DBJT25-178-2020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2020.12.30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甘肃省建筑设计研究院有限公司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EPS模块现浇混凝土剪力墙保温系统建筑构造（甘20J08）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DBJT25-179-2020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2020.12.30</w:t>
            </w:r>
          </w:p>
        </w:tc>
        <w:tc>
          <w:tcPr>
            <w:tcW w:w="567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甘肃省工业与民用建筑设计院有限公司</w:t>
            </w:r>
          </w:p>
        </w:tc>
      </w:tr>
    </w:tbl>
    <w:p>
      <w:pPr>
        <w:adjustRightInd w:val="0"/>
        <w:snapToGrid w:val="0"/>
        <w:spacing w:line="580" w:lineRule="atLeast"/>
        <w:jc w:val="left"/>
        <w:rPr>
          <w:rFonts w:hint="eastAsia" w:ascii="Calibri"/>
          <w:szCs w:val="21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1928" w:bottom="1531" w:left="1758" w:header="851" w:footer="1503" w:gutter="0"/>
      <w:pgNumType w:fmt="numberInDash"/>
      <w:cols w:space="720" w:num="1"/>
      <w:docGrid w:type="linesAndChars" w:linePitch="303" w:charSpace="-11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18 -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E7"/>
    <w:rsid w:val="00065378"/>
    <w:rsid w:val="000D184F"/>
    <w:rsid w:val="000F24E7"/>
    <w:rsid w:val="001915DE"/>
    <w:rsid w:val="001B5689"/>
    <w:rsid w:val="001D04FB"/>
    <w:rsid w:val="00243276"/>
    <w:rsid w:val="00245213"/>
    <w:rsid w:val="00246934"/>
    <w:rsid w:val="00261140"/>
    <w:rsid w:val="00284D8A"/>
    <w:rsid w:val="002B43FE"/>
    <w:rsid w:val="0035453A"/>
    <w:rsid w:val="003E0EC8"/>
    <w:rsid w:val="00401E57"/>
    <w:rsid w:val="0041252B"/>
    <w:rsid w:val="00415479"/>
    <w:rsid w:val="004161B5"/>
    <w:rsid w:val="00493D8C"/>
    <w:rsid w:val="004A613E"/>
    <w:rsid w:val="004E2E8B"/>
    <w:rsid w:val="005011A1"/>
    <w:rsid w:val="005558E7"/>
    <w:rsid w:val="005608C0"/>
    <w:rsid w:val="005D1623"/>
    <w:rsid w:val="005E600A"/>
    <w:rsid w:val="005F146A"/>
    <w:rsid w:val="00616314"/>
    <w:rsid w:val="00624488"/>
    <w:rsid w:val="00635BA8"/>
    <w:rsid w:val="006B1FEA"/>
    <w:rsid w:val="006C261B"/>
    <w:rsid w:val="006C32F8"/>
    <w:rsid w:val="00731084"/>
    <w:rsid w:val="007506D8"/>
    <w:rsid w:val="007C3EBE"/>
    <w:rsid w:val="00815411"/>
    <w:rsid w:val="008E5F82"/>
    <w:rsid w:val="008F27F9"/>
    <w:rsid w:val="00921F04"/>
    <w:rsid w:val="009922DC"/>
    <w:rsid w:val="009C40EC"/>
    <w:rsid w:val="009D3631"/>
    <w:rsid w:val="00A50751"/>
    <w:rsid w:val="00A84FF1"/>
    <w:rsid w:val="00A953E8"/>
    <w:rsid w:val="00AB217C"/>
    <w:rsid w:val="00B11AD5"/>
    <w:rsid w:val="00B12060"/>
    <w:rsid w:val="00B14E56"/>
    <w:rsid w:val="00B655B6"/>
    <w:rsid w:val="00BA3B52"/>
    <w:rsid w:val="00C36104"/>
    <w:rsid w:val="00CB1720"/>
    <w:rsid w:val="00CD7E5F"/>
    <w:rsid w:val="00D144CB"/>
    <w:rsid w:val="00D621F2"/>
    <w:rsid w:val="00DE7596"/>
    <w:rsid w:val="00E16D57"/>
    <w:rsid w:val="00F06EB3"/>
    <w:rsid w:val="00FA599A"/>
    <w:rsid w:val="00FA6E25"/>
    <w:rsid w:val="00FE3C53"/>
    <w:rsid w:val="05B43111"/>
    <w:rsid w:val="06985950"/>
    <w:rsid w:val="08B110F7"/>
    <w:rsid w:val="09067DC0"/>
    <w:rsid w:val="09D90589"/>
    <w:rsid w:val="0B38195C"/>
    <w:rsid w:val="0D730859"/>
    <w:rsid w:val="0DFA4BA4"/>
    <w:rsid w:val="0E2C3698"/>
    <w:rsid w:val="10CC7E69"/>
    <w:rsid w:val="173859DA"/>
    <w:rsid w:val="17F54F70"/>
    <w:rsid w:val="185028FE"/>
    <w:rsid w:val="1BFE3F9B"/>
    <w:rsid w:val="1C957940"/>
    <w:rsid w:val="1DEE791B"/>
    <w:rsid w:val="1E7E5211"/>
    <w:rsid w:val="1F413755"/>
    <w:rsid w:val="22136FB4"/>
    <w:rsid w:val="225B358A"/>
    <w:rsid w:val="24304397"/>
    <w:rsid w:val="29742C75"/>
    <w:rsid w:val="2C3F65B4"/>
    <w:rsid w:val="2EDF3ED0"/>
    <w:rsid w:val="2FBC385B"/>
    <w:rsid w:val="32E93DD9"/>
    <w:rsid w:val="434F6AFA"/>
    <w:rsid w:val="45486264"/>
    <w:rsid w:val="484315AF"/>
    <w:rsid w:val="4AAD30B5"/>
    <w:rsid w:val="4D7107AF"/>
    <w:rsid w:val="4D795F8B"/>
    <w:rsid w:val="4E98521F"/>
    <w:rsid w:val="4EC9374C"/>
    <w:rsid w:val="4F427FA2"/>
    <w:rsid w:val="502326FE"/>
    <w:rsid w:val="50D36226"/>
    <w:rsid w:val="51DA289D"/>
    <w:rsid w:val="534E161E"/>
    <w:rsid w:val="54215DA6"/>
    <w:rsid w:val="57DD185D"/>
    <w:rsid w:val="57E23196"/>
    <w:rsid w:val="58831EFC"/>
    <w:rsid w:val="5B724A15"/>
    <w:rsid w:val="5CDC1895"/>
    <w:rsid w:val="63183E9F"/>
    <w:rsid w:val="63685F68"/>
    <w:rsid w:val="64787E9A"/>
    <w:rsid w:val="65131F2C"/>
    <w:rsid w:val="65B349AF"/>
    <w:rsid w:val="6A031DB6"/>
    <w:rsid w:val="6B5B70E8"/>
    <w:rsid w:val="6DBF0F59"/>
    <w:rsid w:val="707A67A4"/>
    <w:rsid w:val="72012912"/>
    <w:rsid w:val="72AA1B72"/>
    <w:rsid w:val="7551549B"/>
    <w:rsid w:val="774D67CC"/>
    <w:rsid w:val="79E653AB"/>
    <w:rsid w:val="7BCD27B0"/>
    <w:rsid w:val="7D964078"/>
    <w:rsid w:val="7EA63B45"/>
    <w:rsid w:val="7FE6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sz w:val="24"/>
    </w:rPr>
  </w:style>
  <w:style w:type="paragraph" w:styleId="3">
    <w:name w:val="Body Text Indent"/>
    <w:basedOn w:val="1"/>
    <w:qFormat/>
    <w:uiPriority w:val="99"/>
    <w:pPr>
      <w:ind w:firstLine="525"/>
    </w:pPr>
    <w:rPr>
      <w:rFonts w:ascii="宋体" w:hAnsi="宋体"/>
      <w:sz w:val="28"/>
    </w:rPr>
  </w:style>
  <w:style w:type="paragraph" w:styleId="4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/>
      <w:u w:val="single"/>
    </w:rPr>
  </w:style>
  <w:style w:type="character" w:customStyle="1" w:styleId="12">
    <w:name w:val="日期 Char"/>
    <w:link w:val="4"/>
    <w:semiHidden/>
    <w:uiPriority w:val="99"/>
    <w:rPr>
      <w:kern w:val="2"/>
      <w:sz w:val="21"/>
      <w:szCs w:val="22"/>
    </w:rPr>
  </w:style>
  <w:style w:type="character" w:customStyle="1" w:styleId="13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51"/>
    <w:basedOn w:val="10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5">
    <w:name w:val="font2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页脚 Char"/>
    <w:basedOn w:val="10"/>
    <w:link w:val="5"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1232</Words>
  <Characters>7028</Characters>
  <Lines>58</Lines>
  <Paragraphs>16</Paragraphs>
  <TotalTime>8</TotalTime>
  <ScaleCrop>false</ScaleCrop>
  <LinksUpToDate>false</LinksUpToDate>
  <CharactersWithSpaces>8244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2025-07-31T01:40:00Z</dcterms:created>
  <dc:creator>微软中国</dc:creator>
  <cp:lastModifiedBy>南斌</cp:lastModifiedBy>
  <cp:lastPrinted>2025-07-31T01:48:00Z</cp:lastPrinted>
  <dcterms:modified xsi:type="dcterms:W3CDTF">2025-07-31T07:27:12Z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08964B65CDBB45B5A38B79861613AD6C</vt:lpwstr>
  </property>
</Properties>
</file>